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DE8" w:rsidRDefault="00EE5DE8">
      <w:pPr>
        <w:pStyle w:val="a3"/>
        <w:tabs>
          <w:tab w:val="left" w:pos="567"/>
          <w:tab w:val="left" w:pos="709"/>
          <w:tab w:val="left" w:pos="6361"/>
        </w:tabs>
        <w:ind w:left="0" w:right="130" w:firstLine="0"/>
        <w:jc w:val="center"/>
        <w:rPr>
          <w:rFonts w:ascii="Arial" w:hAnsi="Arial" w:cs="Arial"/>
          <w:szCs w:val="28"/>
        </w:rPr>
      </w:pPr>
    </w:p>
    <w:p w:rsidR="00EE5DE8" w:rsidRDefault="00EE5DE8">
      <w:pPr>
        <w:tabs>
          <w:tab w:val="left" w:pos="1134"/>
        </w:tabs>
        <w:ind w:right="132" w:firstLine="0"/>
        <w:rPr>
          <w:rStyle w:val="120"/>
          <w:rFonts w:ascii="PT Astra Serif" w:hAnsi="PT Astra Serif"/>
          <w:b w:val="0"/>
          <w:bCs w:val="0"/>
          <w:color w:val="auto"/>
          <w:sz w:val="26"/>
          <w:szCs w:val="26"/>
        </w:rPr>
      </w:pPr>
    </w:p>
    <w:p w:rsidR="00EE5DE8" w:rsidRDefault="00AB6494">
      <w:pPr>
        <w:pStyle w:val="aff6"/>
        <w:shd w:val="clear" w:color="auto" w:fill="auto"/>
        <w:tabs>
          <w:tab w:val="left" w:leader="underscore" w:pos="1258"/>
          <w:tab w:val="left" w:pos="1701"/>
          <w:tab w:val="left" w:pos="1985"/>
          <w:tab w:val="left" w:pos="2827"/>
        </w:tabs>
        <w:spacing w:line="240" w:lineRule="auto"/>
        <w:jc w:val="center"/>
        <w:rPr>
          <w:rStyle w:val="125pt"/>
          <w:rFonts w:ascii="PT Astra Serif" w:hAnsi="PT Astra Serif" w:cs="Arial"/>
          <w:color w:val="C00000"/>
          <w:sz w:val="26"/>
          <w:szCs w:val="26"/>
        </w:rPr>
      </w:pPr>
      <w:r>
        <w:rPr>
          <w:rStyle w:val="125pt"/>
          <w:rFonts w:ascii="PT Astra Serif" w:hAnsi="PT Astra Serif" w:cs="Arial"/>
          <w:color w:val="C00000"/>
          <w:sz w:val="26"/>
          <w:szCs w:val="26"/>
        </w:rPr>
        <w:t>Законопроекты, рассматриваемые в первом чтении:</w:t>
      </w:r>
    </w:p>
    <w:p w:rsidR="00EE5DE8" w:rsidRDefault="00EE5DE8">
      <w:pPr>
        <w:tabs>
          <w:tab w:val="left" w:pos="1134"/>
        </w:tabs>
        <w:ind w:right="132" w:firstLine="0"/>
        <w:rPr>
          <w:rStyle w:val="120"/>
          <w:rFonts w:ascii="PT Astra Serif" w:hAnsi="PT Astra Serif"/>
          <w:b w:val="0"/>
          <w:color w:val="auto"/>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Fonts w:ascii="PT Astra Serif" w:hAnsi="PT Astra Serif"/>
          <w:b/>
          <w:bCs/>
          <w:color w:val="C00000"/>
          <w:sz w:val="26"/>
          <w:szCs w:val="26"/>
        </w:rPr>
      </w:pPr>
      <w:r>
        <w:rPr>
          <w:rFonts w:ascii="PT Astra Serif" w:hAnsi="PT Astra Serif"/>
          <w:b/>
          <w:bCs/>
          <w:color w:val="C00000"/>
          <w:sz w:val="26"/>
          <w:szCs w:val="26"/>
        </w:rPr>
        <w:t>О проекте закона Алтайского края «О внесении изменения в статью 45 закона Алтайского края «О статусе депутата Алтайского краевого Законодательного Собрания».</w:t>
      </w:r>
    </w:p>
    <w:p w:rsidR="00EE5DE8" w:rsidRDefault="00AB6494">
      <w:pPr>
        <w:pStyle w:val="16"/>
        <w:shd w:val="clear" w:color="auto" w:fill="auto"/>
        <w:tabs>
          <w:tab w:val="left" w:leader="underscore" w:pos="1134"/>
        </w:tabs>
        <w:ind w:left="928" w:right="140"/>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16"/>
        <w:shd w:val="clear" w:color="auto" w:fill="auto"/>
        <w:tabs>
          <w:tab w:val="left" w:leader="underscore" w:pos="1134"/>
        </w:tabs>
        <w:ind w:left="928" w:right="140"/>
        <w:jc w:val="both"/>
        <w:rPr>
          <w:rFonts w:ascii="PT Astra Serif" w:hAnsi="PT Astra Serif"/>
          <w:sz w:val="26"/>
          <w:szCs w:val="26"/>
        </w:rPr>
      </w:pPr>
      <w:r>
        <w:rPr>
          <w:rStyle w:val="120"/>
          <w:rFonts w:ascii="PT Astra Serif" w:hAnsi="PT Astra Serif"/>
          <w:sz w:val="26"/>
          <w:szCs w:val="26"/>
        </w:rPr>
        <w:t>Денис Александрович Голобородько</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w:t>
      </w:r>
    </w:p>
    <w:p w:rsidR="00EE5DE8" w:rsidRDefault="00EE5DE8">
      <w:pPr>
        <w:tabs>
          <w:tab w:val="left" w:pos="1134"/>
          <w:tab w:val="left" w:pos="4536"/>
          <w:tab w:val="left" w:pos="9923"/>
        </w:tabs>
        <w:ind w:left="4395" w:right="140"/>
        <w:rPr>
          <w:rFonts w:ascii="PT Astra Serif" w:hAnsi="PT Astra Serif"/>
          <w:sz w:val="26"/>
          <w:szCs w:val="26"/>
        </w:rPr>
      </w:pPr>
    </w:p>
    <w:p w:rsidR="00EE5DE8" w:rsidRDefault="00AB6494">
      <w:pPr>
        <w:ind w:firstLine="709"/>
        <w:rPr>
          <w:rFonts w:ascii="PT Astra Serif" w:hAnsi="PT Astra Serif" w:cs="PT Astra Serif"/>
          <w:sz w:val="26"/>
          <w:szCs w:val="26"/>
        </w:rPr>
      </w:pPr>
      <w:r>
        <w:rPr>
          <w:rFonts w:ascii="PT Astra Serif" w:hAnsi="PT Astra Serif"/>
          <w:sz w:val="26"/>
          <w:szCs w:val="26"/>
        </w:rPr>
        <w:t>Настоящий законопроект подготовлен с учетом практики правоприменения и направлен на оптимизацию деятельности депутатов Алтайского краевого Законодательного Собрания. Законопроектом предлагается сократить количество помощников депутата Алтайского краевого Законодательного Собрания, работающих по срочному трудовому договору, с трех до двух. Указанные изменения вступят в силу со дня начала работы Алтайского краевого Законодательного Собрания девятого созыва.</w:t>
      </w:r>
    </w:p>
    <w:p w:rsidR="00EE5DE8" w:rsidRDefault="00AB6494">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постоянным комитетом Алтайского краевого Законодательного Собрания по</w:t>
      </w:r>
      <w:r>
        <w:rPr>
          <w:rFonts w:ascii="PT Astra Serif" w:hAnsi="PT Astra Serif"/>
          <w:sz w:val="26"/>
          <w:szCs w:val="26"/>
        </w:rPr>
        <w:t xml:space="preserve"> правовой политике и местному самоуправлению).</w:t>
      </w:r>
    </w:p>
    <w:p w:rsidR="00EE5DE8" w:rsidRDefault="00EE5DE8">
      <w:pPr>
        <w:tabs>
          <w:tab w:val="left" w:pos="1134"/>
        </w:tabs>
        <w:ind w:right="132" w:firstLine="709"/>
        <w:rPr>
          <w:rStyle w:val="120"/>
          <w:rFonts w:ascii="PT Astra Serif" w:hAnsi="PT Astra Serif"/>
          <w:b w:val="0"/>
          <w:color w:val="auto"/>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Fonts w:ascii="PT Astra Serif" w:hAnsi="PT Astra Serif"/>
          <w:b/>
          <w:bCs/>
          <w:color w:val="C00000"/>
          <w:sz w:val="26"/>
          <w:szCs w:val="26"/>
        </w:rPr>
      </w:pPr>
      <w:r>
        <w:rPr>
          <w:rFonts w:ascii="PT Astra Serif" w:hAnsi="PT Astra Serif"/>
          <w:b/>
          <w:bCs/>
          <w:color w:val="C00000"/>
          <w:sz w:val="26"/>
          <w:szCs w:val="26"/>
        </w:rPr>
        <w:t>О проекте закона Алтайского края «О внесении изменений в закон Алтайского края «Об административной ответственности за совершение правонарушений на территории Алтайского края».</w:t>
      </w:r>
    </w:p>
    <w:p w:rsidR="00EE5DE8" w:rsidRDefault="00AB6494">
      <w:pPr>
        <w:pStyle w:val="16"/>
        <w:shd w:val="clear" w:color="auto" w:fill="auto"/>
        <w:tabs>
          <w:tab w:val="left" w:leader="underscore" w:pos="1134"/>
        </w:tabs>
        <w:ind w:left="928" w:right="140"/>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16"/>
        <w:shd w:val="clear" w:color="auto" w:fill="auto"/>
        <w:tabs>
          <w:tab w:val="left" w:leader="underscore" w:pos="1134"/>
        </w:tabs>
        <w:ind w:left="928" w:right="140"/>
        <w:jc w:val="both"/>
        <w:rPr>
          <w:rFonts w:ascii="PT Astra Serif" w:hAnsi="PT Astra Serif"/>
          <w:sz w:val="26"/>
          <w:szCs w:val="26"/>
        </w:rPr>
      </w:pPr>
      <w:r>
        <w:rPr>
          <w:rStyle w:val="120"/>
          <w:rFonts w:ascii="PT Astra Serif" w:hAnsi="PT Astra Serif"/>
          <w:sz w:val="26"/>
          <w:szCs w:val="26"/>
        </w:rPr>
        <w:t>Денис Александрович Голобородько</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w:t>
      </w:r>
    </w:p>
    <w:p w:rsidR="00EE5DE8" w:rsidRDefault="00EE5DE8">
      <w:pPr>
        <w:tabs>
          <w:tab w:val="left" w:pos="1134"/>
          <w:tab w:val="left" w:pos="4536"/>
          <w:tab w:val="left" w:pos="9923"/>
        </w:tabs>
        <w:ind w:left="4395" w:right="140"/>
        <w:rPr>
          <w:rFonts w:ascii="PT Astra Serif" w:hAnsi="PT Astra Serif"/>
          <w:sz w:val="26"/>
          <w:szCs w:val="26"/>
        </w:rPr>
      </w:pPr>
    </w:p>
    <w:p w:rsidR="00EE5DE8" w:rsidRDefault="00AB6494">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lastRenderedPageBreak/>
        <w:t>Законопроект направлен на усиление защиты здоровья и жизни несовершеннолетних на территории Алтайского края путем установления административной ответственности за нарушение установленного запрета на розничную продажу таким лицам горюче-смазочных материалов, легковоспламеняющихся жидкостей и лакокрасочных изделий.</w:t>
      </w:r>
    </w:p>
    <w:p w:rsidR="00EE5DE8" w:rsidRDefault="00AB6494">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постоянным комитетом Алтайского краевого Законодательного Собрания по</w:t>
      </w:r>
      <w:r>
        <w:rPr>
          <w:rFonts w:ascii="PT Astra Serif" w:hAnsi="PT Astra Serif"/>
          <w:sz w:val="26"/>
          <w:szCs w:val="26"/>
        </w:rPr>
        <w:t xml:space="preserve"> правовой политике и местному самоуправлению, прокурором Алтайского края</w:t>
      </w:r>
      <w:r>
        <w:rPr>
          <w:rStyle w:val="120"/>
          <w:rFonts w:ascii="PT Astra Serif" w:hAnsi="PT Astra Serif"/>
          <w:b w:val="0"/>
          <w:color w:val="auto"/>
          <w:sz w:val="26"/>
          <w:szCs w:val="26"/>
        </w:rPr>
        <w:t>).</w:t>
      </w:r>
    </w:p>
    <w:p w:rsidR="00EE5DE8" w:rsidRDefault="00EE5DE8">
      <w:pPr>
        <w:tabs>
          <w:tab w:val="left" w:pos="1134"/>
        </w:tabs>
        <w:ind w:right="132" w:firstLine="0"/>
        <w:rPr>
          <w:rStyle w:val="120"/>
          <w:rFonts w:ascii="PT Astra Serif" w:hAnsi="PT Astra Serif"/>
          <w:b w:val="0"/>
          <w:color w:val="auto"/>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t>О проекте закона Алтайского края «О внесении изменений в статью 2.3 закона Алтайского края «О налоге на имущество организаций на территории Алтайского края».</w:t>
      </w:r>
    </w:p>
    <w:p w:rsidR="00EE5DE8" w:rsidRDefault="00AB6494">
      <w:pPr>
        <w:pStyle w:val="16"/>
        <w:shd w:val="clear" w:color="auto" w:fill="auto"/>
        <w:tabs>
          <w:tab w:val="left" w:leader="underscore" w:pos="1134"/>
        </w:tabs>
        <w:ind w:left="928" w:right="140"/>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16"/>
        <w:shd w:val="clear" w:color="auto" w:fill="auto"/>
        <w:tabs>
          <w:tab w:val="left" w:leader="underscore" w:pos="1134"/>
        </w:tabs>
        <w:ind w:left="928" w:right="140"/>
        <w:jc w:val="both"/>
        <w:rPr>
          <w:rFonts w:ascii="PT Astra Serif" w:hAnsi="PT Astra Serif"/>
          <w:sz w:val="26"/>
          <w:szCs w:val="26"/>
        </w:rPr>
      </w:pPr>
      <w:r>
        <w:rPr>
          <w:rStyle w:val="120"/>
          <w:rFonts w:ascii="PT Astra Serif" w:hAnsi="PT Astra Serif"/>
          <w:sz w:val="26"/>
          <w:szCs w:val="26"/>
        </w:rPr>
        <w:t>Александр Сергеевич Локтев</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председатель постоянного комитета Алтайского краевого Законодательного Собрания по бюджетной, налоговой, экономической политике и имущественным отношениям</w:t>
      </w:r>
    </w:p>
    <w:p w:rsidR="00EE5DE8" w:rsidRDefault="00EE5DE8">
      <w:pPr>
        <w:tabs>
          <w:tab w:val="left" w:pos="1134"/>
          <w:tab w:val="left" w:pos="4536"/>
          <w:tab w:val="left" w:pos="9923"/>
        </w:tabs>
        <w:ind w:left="4395" w:right="140"/>
        <w:rPr>
          <w:rFonts w:ascii="PT Astra Serif" w:hAnsi="PT Astra Serif"/>
          <w:sz w:val="26"/>
          <w:szCs w:val="26"/>
        </w:rPr>
      </w:pPr>
    </w:p>
    <w:p w:rsidR="00EE5DE8" w:rsidRDefault="00AB6494">
      <w:pPr>
        <w:ind w:firstLine="709"/>
        <w:rPr>
          <w:rFonts w:ascii="PT Astra Serif" w:eastAsia="PT Astra Serif" w:hAnsi="PT Astra Serif" w:cs="PT Astra Serif"/>
          <w:sz w:val="26"/>
          <w:szCs w:val="26"/>
        </w:rPr>
      </w:pPr>
      <w:r>
        <w:rPr>
          <w:rFonts w:ascii="PT Astra Serif" w:eastAsia="PT Astra Serif" w:hAnsi="PT Astra Serif" w:cs="PT Astra Serif"/>
          <w:sz w:val="26"/>
          <w:szCs w:val="26"/>
        </w:rPr>
        <w:t>Проектом закона предлагается освободить от уплаты налога на имущество организаций за налоговые периоды 2026 - 2028 годов краевые государственные учреждения здравоохранения, финансовое обеспечение деятельности которых осуществляется за счет средств краевого бюджета и (или) за счет средств бюджета Территориально фонда обязательного медицинского страхования.</w:t>
      </w:r>
    </w:p>
    <w:p w:rsidR="00EE5DE8" w:rsidRDefault="00AB6494">
      <w:pPr>
        <w:ind w:firstLine="709"/>
        <w:rPr>
          <w:rFonts w:ascii="PT Astra Serif" w:eastAsia="PT Astra Serif" w:hAnsi="PT Astra Serif" w:cs="PT Astra Serif"/>
          <w:sz w:val="26"/>
          <w:szCs w:val="26"/>
        </w:rPr>
      </w:pPr>
      <w:r>
        <w:rPr>
          <w:rFonts w:ascii="PT Astra Serif" w:eastAsia="PT Astra Serif" w:hAnsi="PT Astra Serif" w:cs="PT Astra Serif"/>
          <w:sz w:val="26"/>
          <w:szCs w:val="26"/>
        </w:rPr>
        <w:t>Предлагаемая преференция относится к целевой категории технических налоговых расходов, которая предполагает уменьшение расходов плательщиков, воспользовавшихся льготами, финансовое обеспечение которых осуществляется в полном объеме или частично за счет бюджетных средств и направлена на оптимизацию встречного бюджетного финансирования на выполнение налоговых обязательств указанных организаций перед краевым бюджетом.</w:t>
      </w:r>
    </w:p>
    <w:p w:rsidR="00EE5DE8" w:rsidRDefault="00AB6494">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постоянным депутатским объединением Алтайского краевого Законодательного Собрания Всероссийской политической партией «ЕДИНАЯ РОССИЯ»).</w:t>
      </w:r>
    </w:p>
    <w:p w:rsidR="00EE5DE8" w:rsidRDefault="00EE5DE8">
      <w:pPr>
        <w:tabs>
          <w:tab w:val="left" w:pos="1134"/>
        </w:tabs>
        <w:ind w:right="132" w:firstLine="0"/>
        <w:rPr>
          <w:rStyle w:val="120"/>
          <w:rFonts w:ascii="PT Astra Serif" w:hAnsi="PT Astra Serif"/>
          <w:b w:val="0"/>
          <w:color w:val="auto"/>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t>О проекте закона Алтайского края «Об исполнении краевого бюджета за 2025 год»».</w:t>
      </w:r>
    </w:p>
    <w:p w:rsidR="00EE5DE8" w:rsidRDefault="00AB6494">
      <w:pPr>
        <w:pStyle w:val="16"/>
        <w:shd w:val="clear" w:color="auto" w:fill="auto"/>
        <w:tabs>
          <w:tab w:val="left" w:leader="underscore" w:pos="1134"/>
        </w:tabs>
        <w:ind w:left="928" w:right="140"/>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16"/>
        <w:shd w:val="clear" w:color="auto" w:fill="auto"/>
        <w:tabs>
          <w:tab w:val="left" w:leader="underscore" w:pos="1134"/>
        </w:tabs>
        <w:ind w:left="928" w:right="140"/>
        <w:jc w:val="both"/>
        <w:rPr>
          <w:rFonts w:ascii="PT Astra Serif" w:hAnsi="PT Astra Serif"/>
          <w:sz w:val="26"/>
          <w:szCs w:val="26"/>
        </w:rPr>
      </w:pPr>
      <w:r>
        <w:rPr>
          <w:rStyle w:val="120"/>
          <w:rFonts w:ascii="PT Astra Serif" w:hAnsi="PT Astra Serif"/>
          <w:sz w:val="26"/>
          <w:szCs w:val="26"/>
        </w:rPr>
        <w:t>Данил Геннадьевич Ситников</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заместитель Председателя Правительства Алтайского края, министр финансов Алтайского края</w:t>
      </w:r>
    </w:p>
    <w:p w:rsidR="00EE5DE8" w:rsidRDefault="00AB6494">
      <w:pPr>
        <w:pStyle w:val="16"/>
        <w:shd w:val="clear" w:color="auto" w:fill="auto"/>
        <w:tabs>
          <w:tab w:val="left" w:leader="underscore" w:pos="1134"/>
        </w:tabs>
        <w:ind w:left="928" w:right="140"/>
        <w:jc w:val="both"/>
        <w:rPr>
          <w:rStyle w:val="120"/>
          <w:rFonts w:ascii="PT Astra Serif" w:hAnsi="PT Astra Serif"/>
          <w:b w:val="0"/>
          <w:color w:val="auto"/>
          <w:sz w:val="26"/>
          <w:szCs w:val="26"/>
        </w:rPr>
      </w:pPr>
      <w:r>
        <w:rPr>
          <w:rStyle w:val="120"/>
          <w:rFonts w:ascii="PT Astra Serif" w:hAnsi="PT Astra Serif"/>
          <w:b w:val="0"/>
          <w:color w:val="auto"/>
          <w:sz w:val="26"/>
          <w:szCs w:val="26"/>
        </w:rPr>
        <w:t>Содоклад</w:t>
      </w:r>
    </w:p>
    <w:p w:rsidR="00EE5DE8" w:rsidRDefault="00AB6494">
      <w:pPr>
        <w:pStyle w:val="16"/>
        <w:shd w:val="clear" w:color="auto" w:fill="auto"/>
        <w:tabs>
          <w:tab w:val="left" w:leader="underscore" w:pos="1134"/>
        </w:tabs>
        <w:ind w:left="928" w:right="140"/>
        <w:jc w:val="both"/>
        <w:rPr>
          <w:rFonts w:ascii="PT Astra Serif" w:hAnsi="PT Astra Serif"/>
          <w:sz w:val="26"/>
          <w:szCs w:val="26"/>
        </w:rPr>
      </w:pPr>
      <w:r>
        <w:rPr>
          <w:rStyle w:val="120"/>
          <w:rFonts w:ascii="PT Astra Serif" w:hAnsi="PT Astra Serif"/>
          <w:sz w:val="26"/>
          <w:szCs w:val="26"/>
        </w:rPr>
        <w:t>Александра Сергеевича Локтева</w:t>
      </w:r>
      <w:r>
        <w:rPr>
          <w:rStyle w:val="120"/>
          <w:rFonts w:ascii="PT Astra Serif" w:hAnsi="PT Astra Serif"/>
          <w:color w:val="auto"/>
          <w:sz w:val="26"/>
          <w:szCs w:val="26"/>
        </w:rPr>
        <w:t xml:space="preserve"> </w:t>
      </w:r>
      <w:r>
        <w:rPr>
          <w:rFonts w:ascii="PT Astra Serif" w:hAnsi="PT Astra Serif"/>
          <w:sz w:val="26"/>
          <w:szCs w:val="26"/>
        </w:rPr>
        <w:t>–</w:t>
      </w:r>
    </w:p>
    <w:p w:rsidR="00CB543C" w:rsidRDefault="00AB6494" w:rsidP="00CB543C">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председателя постоянного комитета Алтайского краевого Законодательного собрания по бюджетной, налоговой, экономической политике и имущественным отношениям</w:t>
      </w:r>
    </w:p>
    <w:p w:rsidR="00CB543C" w:rsidRDefault="00AB6494" w:rsidP="00CB543C">
      <w:pPr>
        <w:ind w:right="132" w:firstLine="720"/>
        <w:rPr>
          <w:rFonts w:ascii="PT Astra Serif" w:eastAsia="PT Astra Serif" w:hAnsi="PT Astra Serif" w:cs="PT Astra Serif"/>
          <w:color w:val="222222"/>
          <w:sz w:val="26"/>
          <w:szCs w:val="26"/>
          <w:highlight w:val="white"/>
        </w:rPr>
      </w:pPr>
      <w:r w:rsidRPr="00CB543C">
        <w:rPr>
          <w:rFonts w:ascii="PT Astra Serif" w:eastAsia="PT Astra Serif" w:hAnsi="PT Astra Serif" w:cs="PT Astra Serif"/>
          <w:color w:val="222222"/>
          <w:sz w:val="26"/>
          <w:szCs w:val="26"/>
          <w:highlight w:val="white"/>
        </w:rPr>
        <w:lastRenderedPageBreak/>
        <w:t>Проект закона Алтайского края «Об</w:t>
      </w:r>
      <w:r w:rsidR="00CB543C">
        <w:rPr>
          <w:rFonts w:ascii="PT Astra Serif" w:eastAsia="PT Astra Serif" w:hAnsi="PT Astra Serif" w:cs="PT Astra Serif"/>
          <w:color w:val="222222"/>
          <w:sz w:val="26"/>
          <w:szCs w:val="26"/>
          <w:highlight w:val="white"/>
        </w:rPr>
        <w:t xml:space="preserve"> исполнении краевого бюджета за </w:t>
      </w:r>
      <w:r w:rsidRPr="00CB543C">
        <w:rPr>
          <w:rFonts w:ascii="PT Astra Serif" w:eastAsia="PT Astra Serif" w:hAnsi="PT Astra Serif" w:cs="PT Astra Serif"/>
          <w:color w:val="222222"/>
          <w:sz w:val="26"/>
          <w:szCs w:val="26"/>
          <w:highlight w:val="white"/>
        </w:rPr>
        <w:t xml:space="preserve">2025 год» подготовлен в соответствии со статьями 264.5 и 264.6 Бюджетного кодекса Российской Федерации и статьей 24 закона Алтайского края от 3 сентября 2007 года № 75-ЗС «О бюджетном процессе и финансовом контроле в Алтайском крае». </w:t>
      </w:r>
    </w:p>
    <w:p w:rsidR="00CB543C" w:rsidRDefault="00AB6494" w:rsidP="00CB543C">
      <w:pPr>
        <w:ind w:right="132" w:firstLine="720"/>
        <w:rPr>
          <w:rFonts w:ascii="PT Astra Serif" w:eastAsia="PT Astra Serif" w:hAnsi="PT Astra Serif" w:cs="PT Astra Serif"/>
          <w:color w:val="222222"/>
          <w:sz w:val="26"/>
          <w:szCs w:val="26"/>
          <w:highlight w:val="white"/>
        </w:rPr>
      </w:pPr>
      <w:r>
        <w:rPr>
          <w:rFonts w:ascii="PT Astra Serif" w:eastAsia="PT Astra Serif" w:hAnsi="PT Astra Serif" w:cs="PT Astra Serif"/>
          <w:color w:val="000000" w:themeColor="text1"/>
          <w:sz w:val="26"/>
          <w:szCs w:val="26"/>
          <w:highlight w:val="white"/>
        </w:rPr>
        <w:t xml:space="preserve">Фактическое поступление доходов в краевой бюджет в 2025 году составило </w:t>
      </w:r>
      <w:r>
        <w:rPr>
          <w:rFonts w:ascii="PT Astra Serif" w:eastAsia="PT Astra Serif" w:hAnsi="PT Astra Serif" w:cs="PT Astra Serif"/>
          <w:sz w:val="26"/>
          <w:szCs w:val="26"/>
        </w:rPr>
        <w:t>198 329 253,9 тыс. руб., плановые значения исполнены на 100,9%. По отношению к 2024 году рост составил 112,8 %.</w:t>
      </w:r>
      <w:r>
        <w:rPr>
          <w:rFonts w:ascii="PT Astra Serif" w:eastAsia="PT Astra Serif" w:hAnsi="PT Astra Serif" w:cs="PT Astra Serif"/>
          <w:color w:val="000000" w:themeColor="text1"/>
          <w:sz w:val="26"/>
          <w:szCs w:val="26"/>
        </w:rPr>
        <w:t xml:space="preserve"> </w:t>
      </w:r>
      <w:r>
        <w:rPr>
          <w:rFonts w:ascii="PT Astra Serif" w:eastAsia="PT Astra Serif" w:hAnsi="PT Astra Serif" w:cs="PT Astra Serif"/>
          <w:sz w:val="26"/>
          <w:szCs w:val="26"/>
          <w:highlight w:val="white"/>
        </w:rPr>
        <w:t>Налоговых и неналоговых доходов поступило 128 825 624,7 тыс. рублей. Уточненные плановые назначения выполнены на 101,8 процента, в том числе по налоговым доходам – 100,5 процента, по неналоговым – 114,</w:t>
      </w:r>
      <w:r>
        <w:rPr>
          <w:rFonts w:ascii="PT Astra Serif" w:eastAsia="PT Astra Serif" w:hAnsi="PT Astra Serif" w:cs="PT Astra Serif"/>
          <w:color w:val="000000" w:themeColor="text1"/>
          <w:sz w:val="26"/>
          <w:szCs w:val="26"/>
          <w:highlight w:val="white"/>
        </w:rPr>
        <w:t xml:space="preserve">3 процента. В краевой бюджет дополнительно поступило 2 319 008,3 тыс. рублей. </w:t>
      </w:r>
      <w:r>
        <w:rPr>
          <w:rFonts w:ascii="PT Astra Serif" w:eastAsia="PT Astra Serif" w:hAnsi="PT Astra Serif" w:cs="PT Astra Serif"/>
          <w:sz w:val="26"/>
          <w:szCs w:val="26"/>
          <w:highlight w:val="white"/>
        </w:rPr>
        <w:t>В объеме собственных доходов краевого бюджета налоговые доходы занимают 89,4 процента, неналоговые – 10,6 процента.</w:t>
      </w:r>
    </w:p>
    <w:p w:rsidR="00EE5DE8" w:rsidRPr="00CB543C" w:rsidRDefault="00AB6494" w:rsidP="00CB543C">
      <w:pPr>
        <w:ind w:right="132" w:firstLine="720"/>
        <w:rPr>
          <w:rFonts w:ascii="PT Astra Serif" w:eastAsia="PT Astra Serif" w:hAnsi="PT Astra Serif" w:cs="PT Astra Serif"/>
          <w:color w:val="222222"/>
          <w:sz w:val="26"/>
          <w:szCs w:val="26"/>
          <w:highlight w:val="white"/>
        </w:rPr>
      </w:pPr>
      <w:r>
        <w:rPr>
          <w:rFonts w:ascii="PT Astra Serif" w:eastAsia="PT Astra Serif" w:hAnsi="PT Astra Serif" w:cs="PT Astra Serif"/>
          <w:sz w:val="26"/>
          <w:szCs w:val="26"/>
          <w:highlight w:val="white"/>
        </w:rPr>
        <w:t>Общий объем расходов краевого бюджета составил 215 925 844,1 тыс. рублей или 96,7 процента к плану года.</w:t>
      </w:r>
      <w:r>
        <w:rPr>
          <w:rFonts w:ascii="PT Astra Serif" w:eastAsia="PT Astra Serif" w:hAnsi="PT Astra Serif" w:cs="PT Astra Serif"/>
          <w:color w:val="000000" w:themeColor="text1"/>
          <w:sz w:val="26"/>
          <w:szCs w:val="26"/>
        </w:rPr>
        <w:t xml:space="preserve"> </w:t>
      </w:r>
      <w:r>
        <w:rPr>
          <w:rFonts w:ascii="PT Astra Serif" w:eastAsia="PT Astra Serif" w:hAnsi="PT Astra Serif" w:cs="PT Astra Serif"/>
          <w:color w:val="000000" w:themeColor="text1"/>
          <w:sz w:val="26"/>
          <w:szCs w:val="26"/>
          <w:highlight w:val="white"/>
        </w:rPr>
        <w:t xml:space="preserve">В полном объеме исполнены обязательства по выплате заработной платы, социальным выплатам, реализации государственных программ и оказанию финансовой помощи бюджетам муниципальных образований. </w:t>
      </w:r>
    </w:p>
    <w:p w:rsidR="00EE5DE8" w:rsidRDefault="00AB6494">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Губернатором Алтайского края</w:t>
      </w:r>
      <w:r>
        <w:rPr>
          <w:rFonts w:ascii="PT Astra Serif" w:hAnsi="PT Astra Serif"/>
          <w:sz w:val="26"/>
          <w:szCs w:val="26"/>
        </w:rPr>
        <w:t>).</w:t>
      </w:r>
    </w:p>
    <w:p w:rsidR="00EE5DE8" w:rsidRDefault="00EE5DE8">
      <w:pPr>
        <w:tabs>
          <w:tab w:val="left" w:pos="1134"/>
        </w:tabs>
        <w:ind w:right="132" w:firstLine="709"/>
        <w:rPr>
          <w:rStyle w:val="120"/>
          <w:rFonts w:ascii="PT Astra Serif" w:hAnsi="PT Astra Serif"/>
          <w:b w:val="0"/>
          <w:color w:val="auto"/>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Fonts w:ascii="PT Astra Serif" w:hAnsi="PT Astra Serif"/>
          <w:b/>
          <w:bCs/>
          <w:color w:val="C00000"/>
          <w:sz w:val="26"/>
          <w:szCs w:val="26"/>
        </w:rPr>
      </w:pPr>
      <w:r>
        <w:rPr>
          <w:rFonts w:ascii="PT Astra Serif" w:hAnsi="PT Astra Serif"/>
          <w:b/>
          <w:bCs/>
          <w:color w:val="C00000"/>
          <w:sz w:val="26"/>
          <w:szCs w:val="26"/>
        </w:rPr>
        <w:t>О проекте закона Алтайского края «О внесении изменений в закон Алтайского края «О краевом бюджете на 2026 год и на плановый период 2027 и 2028 годов».</w:t>
      </w:r>
    </w:p>
    <w:p w:rsidR="00EE5DE8" w:rsidRDefault="00AB6494">
      <w:pPr>
        <w:pStyle w:val="16"/>
        <w:shd w:val="clear" w:color="auto" w:fill="auto"/>
        <w:tabs>
          <w:tab w:val="left" w:leader="underscore" w:pos="1134"/>
        </w:tabs>
        <w:ind w:right="140" w:firstLine="709"/>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widowControl w:val="0"/>
        <w:tabs>
          <w:tab w:val="left" w:leader="underscore" w:pos="1134"/>
        </w:tabs>
        <w:ind w:right="140"/>
        <w:rPr>
          <w:rFonts w:ascii="PT Astra Serif" w:hAnsi="PT Astra Serif"/>
          <w:sz w:val="26"/>
          <w:szCs w:val="26"/>
        </w:rPr>
      </w:pPr>
      <w:r>
        <w:rPr>
          <w:rFonts w:ascii="PT Astra Serif" w:hAnsi="PT Astra Serif"/>
          <w:b/>
          <w:bCs/>
          <w:color w:val="000000"/>
          <w:sz w:val="26"/>
          <w:szCs w:val="26"/>
        </w:rPr>
        <w:t xml:space="preserve">Данил Геннадьевич Ситников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заместитель Председателя Правительства Алтайского края, министр финансов Алтайского края</w:t>
      </w:r>
    </w:p>
    <w:p w:rsidR="00CB543C" w:rsidRDefault="00CB543C" w:rsidP="00CB543C">
      <w:pPr>
        <w:tabs>
          <w:tab w:val="left" w:pos="4395"/>
          <w:tab w:val="left" w:pos="4536"/>
          <w:tab w:val="left" w:pos="9923"/>
        </w:tabs>
        <w:ind w:left="4395" w:right="140"/>
        <w:rPr>
          <w:rFonts w:ascii="PT Astra Serif" w:hAnsi="PT Astra Serif"/>
          <w:sz w:val="26"/>
          <w:szCs w:val="26"/>
        </w:rPr>
      </w:pPr>
    </w:p>
    <w:p w:rsidR="00EE5DE8" w:rsidRPr="00CB543C" w:rsidRDefault="00CB543C" w:rsidP="00CB543C">
      <w:pPr>
        <w:tabs>
          <w:tab w:val="left" w:pos="709"/>
        </w:tabs>
        <w:ind w:firstLine="0"/>
        <w:rPr>
          <w:rFonts w:ascii="PT Astra Serif" w:eastAsia="PT Astra Serif" w:hAnsi="PT Astra Serif" w:cs="PT Astra Serif"/>
          <w:szCs w:val="28"/>
        </w:rPr>
      </w:pPr>
      <w:r>
        <w:rPr>
          <w:rFonts w:ascii="PT Astra Serif" w:eastAsia="PT Astra Serif" w:hAnsi="PT Astra Serif" w:cs="PT Astra Serif"/>
          <w:szCs w:val="28"/>
        </w:rPr>
        <w:tab/>
      </w:r>
      <w:r w:rsidR="00AB6494" w:rsidRPr="00CB543C">
        <w:rPr>
          <w:rFonts w:ascii="PT Astra Serif" w:eastAsia="PT Astra Serif" w:hAnsi="PT Astra Serif" w:cs="PT Astra Serif"/>
          <w:color w:val="000000" w:themeColor="text1"/>
          <w:sz w:val="26"/>
          <w:szCs w:val="26"/>
          <w:highlight w:val="white"/>
        </w:rPr>
        <w:t>Проект закона подготовлен в соответствии со статьей 21 закона Алтайского края от 03.09.2007 № 75-ЗС «О бюджетном процессе</w:t>
      </w:r>
      <w:r w:rsidRPr="00CB543C">
        <w:rPr>
          <w:rFonts w:ascii="PT Astra Serif" w:eastAsia="PT Astra Serif" w:hAnsi="PT Astra Serif" w:cs="PT Astra Serif"/>
          <w:color w:val="000000" w:themeColor="text1"/>
          <w:sz w:val="26"/>
          <w:szCs w:val="26"/>
          <w:highlight w:val="white"/>
        </w:rPr>
        <w:t xml:space="preserve"> </w:t>
      </w:r>
      <w:r w:rsidR="00AB6494" w:rsidRPr="00CB543C">
        <w:rPr>
          <w:rFonts w:ascii="PT Astra Serif" w:eastAsia="PT Astra Serif" w:hAnsi="PT Astra Serif" w:cs="PT Astra Serif"/>
          <w:color w:val="000000" w:themeColor="text1"/>
          <w:sz w:val="26"/>
          <w:szCs w:val="26"/>
          <w:highlight w:val="white"/>
        </w:rPr>
        <w:t>и финансовом контроле в Алтайском крае» в целях уточнения показателей краевого бюджета в 2026 году и плановом периоде.</w:t>
      </w:r>
    </w:p>
    <w:p w:rsidR="00EE5DE8" w:rsidRPr="00CB543C" w:rsidRDefault="00DC58E4" w:rsidP="00CB543C">
      <w:pPr>
        <w:ind w:firstLine="709"/>
        <w:rPr>
          <w:rFonts w:ascii="PT Astra Serif" w:eastAsia="PT Astra Serif" w:hAnsi="PT Astra Serif" w:cs="PT Astra Serif"/>
          <w:color w:val="000000" w:themeColor="text1"/>
          <w:sz w:val="26"/>
          <w:szCs w:val="26"/>
          <w:highlight w:val="white"/>
        </w:rPr>
      </w:pPr>
      <w:r>
        <w:rPr>
          <w:rFonts w:ascii="PT Astra Serif" w:eastAsia="PT Astra Serif" w:hAnsi="PT Astra Serif" w:cs="PT Astra Serif"/>
          <w:color w:val="000000" w:themeColor="text1"/>
          <w:sz w:val="26"/>
          <w:szCs w:val="26"/>
          <w:highlight w:val="white"/>
        </w:rPr>
        <w:t xml:space="preserve">Доходы краевого бюджета в 2026 </w:t>
      </w:r>
      <w:r w:rsidR="00CB543C" w:rsidRPr="00CB543C">
        <w:rPr>
          <w:rFonts w:ascii="PT Astra Serif" w:eastAsia="PT Astra Serif" w:hAnsi="PT Astra Serif" w:cs="PT Astra Serif"/>
          <w:color w:val="000000" w:themeColor="text1"/>
          <w:sz w:val="26"/>
          <w:szCs w:val="26"/>
          <w:highlight w:val="white"/>
        </w:rPr>
        <w:t xml:space="preserve">году уточняются </w:t>
      </w:r>
      <w:r w:rsidR="00AB6494" w:rsidRPr="00CB543C">
        <w:rPr>
          <w:rFonts w:ascii="PT Astra Serif" w:eastAsia="PT Astra Serif" w:hAnsi="PT Astra Serif" w:cs="PT Astra Serif"/>
          <w:color w:val="000000" w:themeColor="text1"/>
          <w:sz w:val="26"/>
          <w:szCs w:val="26"/>
          <w:highlight w:val="white"/>
        </w:rPr>
        <w:t>на 3 080 789,9 тыс. рублей и составят 207 925 914,6 тыс. рублей. Уточнение налоговых и неналоговых доходов производится по итогам поступления доходов в краевой бюдж</w:t>
      </w:r>
      <w:r w:rsidR="00CB543C" w:rsidRPr="00CB543C">
        <w:rPr>
          <w:rFonts w:ascii="PT Astra Serif" w:eastAsia="PT Astra Serif" w:hAnsi="PT Astra Serif" w:cs="PT Astra Serif"/>
          <w:color w:val="000000" w:themeColor="text1"/>
          <w:sz w:val="26"/>
          <w:szCs w:val="26"/>
          <w:highlight w:val="white"/>
        </w:rPr>
        <w:t xml:space="preserve">ет за текущий период 2026 года </w:t>
      </w:r>
      <w:r w:rsidR="00AB6494" w:rsidRPr="00CB543C">
        <w:rPr>
          <w:rFonts w:ascii="PT Astra Serif" w:eastAsia="PT Astra Serif" w:hAnsi="PT Astra Serif" w:cs="PT Astra Serif"/>
          <w:color w:val="000000" w:themeColor="text1"/>
          <w:sz w:val="26"/>
          <w:szCs w:val="26"/>
          <w:highlight w:val="white"/>
        </w:rPr>
        <w:t xml:space="preserve">и ожидаемого исполнения по итогам года. </w:t>
      </w:r>
    </w:p>
    <w:p w:rsidR="00EE5DE8" w:rsidRPr="00CB543C" w:rsidRDefault="00AB6494">
      <w:pPr>
        <w:ind w:firstLine="709"/>
        <w:rPr>
          <w:rFonts w:ascii="PT Astra Serif" w:eastAsia="PT Astra Serif" w:hAnsi="PT Astra Serif" w:cs="PT Astra Serif"/>
          <w:color w:val="000000" w:themeColor="text1"/>
          <w:sz w:val="26"/>
          <w:szCs w:val="26"/>
          <w:highlight w:val="white"/>
        </w:rPr>
      </w:pPr>
      <w:r w:rsidRPr="00CB543C">
        <w:rPr>
          <w:rFonts w:ascii="PT Astra Serif" w:eastAsia="PT Astra Serif" w:hAnsi="PT Astra Serif" w:cs="PT Astra Serif"/>
          <w:color w:val="000000" w:themeColor="text1"/>
          <w:sz w:val="26"/>
          <w:szCs w:val="26"/>
          <w:highlight w:val="white"/>
        </w:rPr>
        <w:t xml:space="preserve">Расходная часть краевого бюджета </w:t>
      </w:r>
      <w:r w:rsidR="00CB543C" w:rsidRPr="00CB543C">
        <w:rPr>
          <w:rFonts w:ascii="PT Astra Serif" w:eastAsia="PT Astra Serif" w:hAnsi="PT Astra Serif" w:cs="PT Astra Serif"/>
          <w:color w:val="000000" w:themeColor="text1"/>
          <w:sz w:val="26"/>
          <w:szCs w:val="26"/>
          <w:highlight w:val="white"/>
        </w:rPr>
        <w:t xml:space="preserve">уточняется с учетом увеличения в текущем году </w:t>
      </w:r>
      <w:r w:rsidRPr="00CB543C">
        <w:rPr>
          <w:rFonts w:ascii="PT Astra Serif" w:eastAsia="PT Astra Serif" w:hAnsi="PT Astra Serif" w:cs="PT Astra Serif"/>
          <w:color w:val="000000" w:themeColor="text1"/>
          <w:sz w:val="26"/>
          <w:szCs w:val="26"/>
          <w:highlight w:val="white"/>
        </w:rPr>
        <w:t xml:space="preserve">поступлений по доходам, </w:t>
      </w:r>
      <w:r w:rsidR="00CB543C" w:rsidRPr="00CB543C">
        <w:rPr>
          <w:rFonts w:ascii="PT Astra Serif" w:eastAsia="PT Astra Serif" w:hAnsi="PT Astra Serif" w:cs="PT Astra Serif"/>
          <w:color w:val="000000" w:themeColor="text1"/>
          <w:sz w:val="26"/>
          <w:szCs w:val="26"/>
          <w:highlight w:val="white"/>
        </w:rPr>
        <w:t xml:space="preserve">оптимизации </w:t>
      </w:r>
      <w:r w:rsidRPr="00CB543C">
        <w:rPr>
          <w:rFonts w:ascii="PT Astra Serif" w:eastAsia="PT Astra Serif" w:hAnsi="PT Astra Serif" w:cs="PT Astra Serif"/>
          <w:color w:val="000000" w:themeColor="text1"/>
          <w:sz w:val="26"/>
          <w:szCs w:val="26"/>
          <w:highlight w:val="white"/>
        </w:rPr>
        <w:t>расходов и направления на расходы остатков, сложившихся на 01.01.2026. Расходы увеличиваются на 7 27</w:t>
      </w:r>
      <w:r w:rsidR="00CB543C" w:rsidRPr="00CB543C">
        <w:rPr>
          <w:rFonts w:ascii="PT Astra Serif" w:eastAsia="PT Astra Serif" w:hAnsi="PT Astra Serif" w:cs="PT Astra Serif"/>
          <w:color w:val="000000" w:themeColor="text1"/>
          <w:sz w:val="26"/>
          <w:szCs w:val="26"/>
          <w:highlight w:val="white"/>
        </w:rPr>
        <w:t xml:space="preserve">2 475,5 тыс. рублей и составят </w:t>
      </w:r>
      <w:r w:rsidRPr="00CB543C">
        <w:rPr>
          <w:rFonts w:ascii="PT Astra Serif" w:eastAsia="PT Astra Serif" w:hAnsi="PT Astra Serif" w:cs="PT Astra Serif"/>
          <w:color w:val="000000" w:themeColor="text1"/>
          <w:sz w:val="26"/>
          <w:szCs w:val="26"/>
          <w:highlight w:val="white"/>
        </w:rPr>
        <w:t xml:space="preserve">226 084 515,1 тыс. рублей. </w:t>
      </w:r>
    </w:p>
    <w:p w:rsidR="00EE5DE8" w:rsidRPr="00CB543C" w:rsidRDefault="00AB6494">
      <w:pPr>
        <w:ind w:firstLine="709"/>
        <w:rPr>
          <w:rFonts w:ascii="PT Astra Serif" w:eastAsia="PT Astra Serif" w:hAnsi="PT Astra Serif" w:cs="PT Astra Serif"/>
          <w:color w:val="000000" w:themeColor="text1"/>
          <w:sz w:val="26"/>
          <w:szCs w:val="26"/>
          <w:highlight w:val="white"/>
        </w:rPr>
      </w:pPr>
      <w:r w:rsidRPr="00CB543C">
        <w:rPr>
          <w:rFonts w:ascii="PT Astra Serif" w:eastAsia="PT Astra Serif" w:hAnsi="PT Astra Serif" w:cs="PT Astra Serif"/>
          <w:color w:val="000000" w:themeColor="text1"/>
          <w:sz w:val="26"/>
          <w:szCs w:val="26"/>
          <w:highlight w:val="white"/>
        </w:rPr>
        <w:t xml:space="preserve">Размер дефицита в 2026 году увеличивается до 18 158 600,5 тыс. рублей, что соответствует требованиям бюджетного законодательства. </w:t>
      </w:r>
    </w:p>
    <w:p w:rsidR="00EE5DE8" w:rsidRDefault="00AB6494">
      <w:pPr>
        <w:ind w:firstLine="709"/>
        <w:rPr>
          <w:rFonts w:ascii="PT Astra Serif" w:hAnsi="PT Astra Serif" w:cs="PT Astra Serif"/>
          <w:strike/>
          <w:sz w:val="26"/>
          <w:szCs w:val="26"/>
          <w:highlight w:val="white"/>
        </w:rPr>
      </w:pPr>
      <w:r w:rsidRPr="00CB543C">
        <w:rPr>
          <w:rFonts w:ascii="PT Astra Serif" w:eastAsia="PT Astra Serif" w:hAnsi="PT Astra Serif" w:cs="PT Astra Serif"/>
          <w:color w:val="000000" w:themeColor="text1"/>
          <w:sz w:val="26"/>
          <w:szCs w:val="26"/>
          <w:highlight w:val="white"/>
        </w:rPr>
        <w:t>Дополни</w:t>
      </w:r>
      <w:r w:rsidR="00DC58E4">
        <w:rPr>
          <w:rFonts w:ascii="PT Astra Serif" w:eastAsia="PT Astra Serif" w:hAnsi="PT Astra Serif" w:cs="PT Astra Serif"/>
          <w:color w:val="000000" w:themeColor="text1"/>
          <w:sz w:val="26"/>
          <w:szCs w:val="26"/>
          <w:highlight w:val="white"/>
        </w:rPr>
        <w:t>тельные средства планируется на</w:t>
      </w:r>
      <w:r w:rsidRPr="00CB543C">
        <w:rPr>
          <w:rFonts w:ascii="PT Astra Serif" w:eastAsia="PT Astra Serif" w:hAnsi="PT Astra Serif" w:cs="PT Astra Serif"/>
          <w:color w:val="000000" w:themeColor="text1"/>
          <w:sz w:val="26"/>
          <w:szCs w:val="26"/>
          <w:highlight w:val="white"/>
        </w:rPr>
        <w:t>править на</w:t>
      </w:r>
      <w:r>
        <w:rPr>
          <w:rFonts w:ascii="PT Astra Serif" w:eastAsia="PT Astra Serif" w:hAnsi="PT Astra Serif" w:cs="PT Astra Serif"/>
          <w:color w:val="000000" w:themeColor="text1"/>
          <w:sz w:val="26"/>
          <w:szCs w:val="26"/>
        </w:rPr>
        <w:t xml:space="preserve"> финансовую поддержку муниципалитетов, материальную помощь отдельным категориям граждан, в том числе участникам СВО и членам их семей, на поддержание функционирования отраслей социальной сферы, на увеличение расходов дорожного фонда и другие расходы. </w:t>
      </w:r>
      <w:r>
        <w:rPr>
          <w:rFonts w:ascii="PT Astra Serif" w:eastAsia="PT Astra Serif" w:hAnsi="PT Astra Serif" w:cs="PT Astra Serif"/>
          <w:color w:val="000000" w:themeColor="text1"/>
          <w:sz w:val="26"/>
          <w:szCs w:val="26"/>
          <w:highlight w:val="white"/>
        </w:rPr>
        <w:t>Основные параметры бюджета в 2027 и 2028 годах не изменяются.</w:t>
      </w:r>
    </w:p>
    <w:p w:rsidR="00EE5DE8" w:rsidRPr="00CB543C" w:rsidRDefault="00AB6494" w:rsidP="00CB543C">
      <w:pPr>
        <w:tabs>
          <w:tab w:val="left" w:pos="1134"/>
        </w:tabs>
        <w:ind w:right="132" w:firstLine="709"/>
        <w:rPr>
          <w:rStyle w:val="120"/>
          <w:rFonts w:ascii="PT Astra Serif" w:hAnsi="PT Astra Serif"/>
          <w:b w:val="0"/>
          <w:bCs w:val="0"/>
          <w:color w:val="auto"/>
          <w:sz w:val="26"/>
          <w:szCs w:val="26"/>
        </w:rPr>
      </w:pPr>
      <w:r>
        <w:rPr>
          <w:rFonts w:ascii="PT Astra Serif" w:hAnsi="PT Astra Serif"/>
          <w:bCs/>
          <w:color w:val="000000"/>
          <w:sz w:val="26"/>
          <w:szCs w:val="26"/>
        </w:rPr>
        <w:t>(Внесен Губернатором Алтайского края</w:t>
      </w:r>
      <w:r>
        <w:rPr>
          <w:rFonts w:ascii="PT Astra Serif" w:hAnsi="PT Astra Serif"/>
          <w:sz w:val="26"/>
          <w:szCs w:val="26"/>
        </w:rPr>
        <w:t>).</w:t>
      </w: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pPr>
      <w:r>
        <w:rPr>
          <w:rFonts w:ascii="PT Astra Serif" w:hAnsi="PT Astra Serif"/>
          <w:b/>
          <w:bCs/>
          <w:color w:val="C00000"/>
          <w:sz w:val="26"/>
          <w:szCs w:val="26"/>
        </w:rPr>
        <w:lastRenderedPageBreak/>
        <w:t>О проекте закона Алтайского края «Об исполнении бюджета Территориального фонда обязательного медицинского страхования Алтайского края за 2025 год».</w:t>
      </w:r>
    </w:p>
    <w:p w:rsidR="00EE5DE8" w:rsidRDefault="00AB6494">
      <w:pPr>
        <w:pStyle w:val="16"/>
        <w:shd w:val="clear" w:color="auto" w:fill="auto"/>
        <w:tabs>
          <w:tab w:val="left" w:leader="underscore" w:pos="1134"/>
        </w:tabs>
        <w:ind w:right="140" w:firstLine="709"/>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16"/>
        <w:shd w:val="clear" w:color="auto" w:fill="auto"/>
        <w:tabs>
          <w:tab w:val="left" w:leader="underscore" w:pos="1134"/>
        </w:tabs>
        <w:ind w:right="140" w:firstLine="709"/>
        <w:jc w:val="both"/>
        <w:rPr>
          <w:rFonts w:ascii="PT Astra Serif" w:hAnsi="PT Astra Serif"/>
          <w:sz w:val="26"/>
          <w:szCs w:val="26"/>
        </w:rPr>
      </w:pPr>
      <w:r>
        <w:rPr>
          <w:rStyle w:val="120"/>
          <w:rFonts w:ascii="PT Astra Serif" w:hAnsi="PT Astra Serif"/>
          <w:color w:val="auto"/>
          <w:sz w:val="26"/>
          <w:szCs w:val="26"/>
        </w:rPr>
        <w:t>Марина Джоновна Богатырева</w:t>
      </w:r>
      <w:r>
        <w:rPr>
          <w:rFonts w:ascii="PT Astra Serif" w:hAnsi="PT Astra Serif"/>
          <w:sz w:val="26"/>
          <w:szCs w:val="26"/>
        </w:rPr>
        <w:t xml:space="preserve"> –</w:t>
      </w:r>
    </w:p>
    <w:p w:rsidR="00EE5DE8" w:rsidRDefault="00AB6494">
      <w:pPr>
        <w:pStyle w:val="16"/>
        <w:shd w:val="clear" w:color="auto" w:fill="auto"/>
        <w:tabs>
          <w:tab w:val="left" w:pos="1134"/>
        </w:tabs>
        <w:ind w:left="4395" w:right="140"/>
        <w:jc w:val="both"/>
        <w:rPr>
          <w:rFonts w:ascii="PT Astra Serif" w:hAnsi="PT Astra Serif"/>
          <w:sz w:val="26"/>
          <w:szCs w:val="26"/>
        </w:rPr>
      </w:pPr>
      <w:r>
        <w:rPr>
          <w:rFonts w:ascii="PT Astra Serif" w:hAnsi="PT Astra Serif"/>
          <w:sz w:val="26"/>
          <w:szCs w:val="26"/>
        </w:rPr>
        <w:t>– директор Территориального фонда обязательного медицинского страхования Алтайского края</w:t>
      </w:r>
    </w:p>
    <w:p w:rsidR="00CB543C" w:rsidRDefault="00CB543C">
      <w:pPr>
        <w:pStyle w:val="16"/>
        <w:shd w:val="clear" w:color="auto" w:fill="auto"/>
        <w:tabs>
          <w:tab w:val="left" w:pos="1134"/>
        </w:tabs>
        <w:ind w:left="4395" w:right="140"/>
        <w:jc w:val="both"/>
        <w:rPr>
          <w:rFonts w:ascii="PT Astra Serif" w:hAnsi="PT Astra Serif"/>
          <w:sz w:val="26"/>
          <w:szCs w:val="26"/>
        </w:rPr>
      </w:pPr>
    </w:p>
    <w:p w:rsidR="00EE5DE8" w:rsidRDefault="00AB6494">
      <w:pPr>
        <w:ind w:right="132" w:firstLine="720"/>
        <w:rPr>
          <w:rFonts w:ascii="PT Astra Serif" w:eastAsia="PT Astra Serif" w:hAnsi="PT Astra Serif" w:cs="PT Astra Serif"/>
          <w:color w:val="222222"/>
          <w:sz w:val="26"/>
          <w:szCs w:val="26"/>
          <w:highlight w:val="white"/>
        </w:rPr>
      </w:pPr>
      <w:r>
        <w:rPr>
          <w:rFonts w:ascii="PT Astra Serif" w:eastAsia="PT Astra Serif" w:hAnsi="PT Astra Serif" w:cs="PT Astra Serif"/>
          <w:color w:val="222222"/>
          <w:sz w:val="26"/>
          <w:szCs w:val="26"/>
          <w:highlight w:val="white"/>
        </w:rPr>
        <w:t xml:space="preserve">Проект закона об исполнении бюджета Территориального фонда обязательного медицинского страхования Алтайского края за 2025 год подготовлен в соответствии с законом Алтайского края от 03.09.2007 №75-ЗС «О бюджетном процессе и финансовом контроле в Алтайском крае». </w:t>
      </w:r>
    </w:p>
    <w:p w:rsidR="00EE5DE8" w:rsidRDefault="00AB6494">
      <w:pPr>
        <w:ind w:right="132" w:firstLine="720"/>
        <w:rPr>
          <w:rFonts w:ascii="PT Astra Serif" w:hAnsi="PT Astra Serif" w:cs="PT Astra Serif"/>
          <w:color w:val="222222"/>
          <w:sz w:val="26"/>
          <w:szCs w:val="26"/>
        </w:rPr>
      </w:pPr>
      <w:r>
        <w:rPr>
          <w:rFonts w:ascii="PT Astra Serif" w:eastAsia="PT Astra Serif" w:hAnsi="PT Astra Serif" w:cs="PT Astra Serif"/>
          <w:sz w:val="26"/>
          <w:szCs w:val="26"/>
        </w:rPr>
        <w:t xml:space="preserve">Бюджет Территориального фонда обязательного медицинского страхования Алтайского края за 2025 год по доходам исполнен в объеме </w:t>
      </w:r>
      <w:r>
        <w:rPr>
          <w:rFonts w:ascii="PT Astra Serif" w:hAnsi="PT Astra Serif" w:cs="PT Astra Serif"/>
          <w:sz w:val="26"/>
          <w:szCs w:val="26"/>
        </w:rPr>
        <w:t xml:space="preserve">54624651,9 тыс. рублей. </w:t>
      </w:r>
      <w:r>
        <w:rPr>
          <w:rFonts w:ascii="PT Astra Serif" w:eastAsia="PT Astra Serif" w:hAnsi="PT Astra Serif" w:cs="PT Astra Serif"/>
          <w:bCs/>
          <w:sz w:val="26"/>
          <w:szCs w:val="26"/>
        </w:rPr>
        <w:t xml:space="preserve">Расходы бюджета Фонда за 2025 год составили </w:t>
      </w:r>
      <w:r>
        <w:rPr>
          <w:rFonts w:ascii="PT Astra Serif" w:hAnsi="PT Astra Serif" w:cs="PT Astra Serif"/>
          <w:sz w:val="26"/>
          <w:szCs w:val="26"/>
        </w:rPr>
        <w:t>53961316,1</w:t>
      </w:r>
      <w:r>
        <w:rPr>
          <w:rFonts w:ascii="PT Astra Serif" w:eastAsia="PT Astra Serif" w:hAnsi="PT Astra Serif" w:cs="PT Astra Serif"/>
          <w:bCs/>
          <w:sz w:val="26"/>
          <w:szCs w:val="26"/>
        </w:rPr>
        <w:t xml:space="preserve"> тыс. рублей. </w:t>
      </w:r>
      <w:r>
        <w:rPr>
          <w:rFonts w:ascii="PT Astra Serif" w:eastAsia="PT Astra Serif" w:hAnsi="PT Astra Serif" w:cs="PT Astra Serif"/>
          <w:color w:val="222222"/>
          <w:sz w:val="26"/>
          <w:szCs w:val="26"/>
          <w:highlight w:val="white"/>
        </w:rPr>
        <w:t>Основным расходным обязательством бюджета Фонда является финансовое обеспечение территориальной программы обязательного медицинского страхования, которая гарантирует оказание бесплатной медицинской помощи застрахованному населению.</w:t>
      </w:r>
    </w:p>
    <w:p w:rsidR="00EE5DE8" w:rsidRDefault="00AB6494">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Губернатором Алтайского края).</w:t>
      </w:r>
    </w:p>
    <w:p w:rsidR="00EE5DE8" w:rsidRDefault="00EE5DE8">
      <w:pPr>
        <w:tabs>
          <w:tab w:val="left" w:pos="1134"/>
        </w:tabs>
        <w:ind w:right="132" w:firstLine="709"/>
        <w:rPr>
          <w:rStyle w:val="120"/>
          <w:rFonts w:ascii="PT Astra Serif" w:hAnsi="PT Astra Serif"/>
          <w:b w:val="0"/>
          <w:color w:val="auto"/>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t>О проекте закона Алтайского края «О внесении изменения в статью 11 закона Алтайского края «О регулировании отдельных отношений в сфере обеспечения кадрами медицинских организаций государственной системы здравоохранения Алтайского края».</w:t>
      </w:r>
    </w:p>
    <w:p w:rsidR="00EE5DE8" w:rsidRDefault="00AB6494">
      <w:pPr>
        <w:pStyle w:val="16"/>
        <w:shd w:val="clear" w:color="auto" w:fill="auto"/>
        <w:tabs>
          <w:tab w:val="left" w:leader="underscore" w:pos="1134"/>
        </w:tabs>
        <w:ind w:left="928" w:right="140"/>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16"/>
        <w:shd w:val="clear" w:color="auto" w:fill="auto"/>
        <w:tabs>
          <w:tab w:val="left" w:leader="underscore" w:pos="1134"/>
        </w:tabs>
        <w:ind w:left="928" w:right="140"/>
        <w:jc w:val="both"/>
        <w:rPr>
          <w:rFonts w:ascii="PT Astra Serif" w:hAnsi="PT Astra Serif"/>
          <w:sz w:val="26"/>
          <w:szCs w:val="26"/>
        </w:rPr>
      </w:pPr>
      <w:r>
        <w:rPr>
          <w:rStyle w:val="120"/>
          <w:rFonts w:ascii="PT Astra Serif" w:hAnsi="PT Astra Serif"/>
          <w:sz w:val="26"/>
          <w:szCs w:val="26"/>
        </w:rPr>
        <w:t>Дмитрий Владимирович Попов</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министр здравоохранения Алтайского края</w:t>
      </w:r>
    </w:p>
    <w:p w:rsidR="00EE5DE8" w:rsidRDefault="00EE5DE8">
      <w:pPr>
        <w:tabs>
          <w:tab w:val="left" w:pos="1134"/>
          <w:tab w:val="left" w:pos="4536"/>
          <w:tab w:val="left" w:pos="9923"/>
        </w:tabs>
        <w:ind w:left="4395" w:right="140"/>
        <w:rPr>
          <w:rFonts w:ascii="PT Astra Serif" w:hAnsi="PT Astra Serif"/>
          <w:sz w:val="26"/>
          <w:szCs w:val="26"/>
        </w:rPr>
      </w:pPr>
    </w:p>
    <w:p w:rsidR="00EE5DE8" w:rsidRDefault="00AB6494">
      <w:pPr>
        <w:shd w:val="clear" w:color="auto" w:fill="FFFFFF"/>
        <w:ind w:firstLine="709"/>
        <w:rPr>
          <w:rFonts w:ascii="PT Astra Serif" w:hAnsi="PT Astra Serif"/>
          <w:sz w:val="26"/>
          <w:szCs w:val="26"/>
        </w:rPr>
      </w:pPr>
      <w:r>
        <w:rPr>
          <w:rFonts w:ascii="PT Astra Serif" w:hAnsi="PT Astra Serif"/>
          <w:sz w:val="26"/>
          <w:szCs w:val="26"/>
        </w:rPr>
        <w:t>Проектом закона предлагается уточнить механизм финансового обеспечения расходов, связанных с реализацией статьи 5 закона</w:t>
      </w:r>
      <w:r w:rsidR="00CB543C">
        <w:rPr>
          <w:rFonts w:ascii="PT Astra Serif" w:hAnsi="PT Astra Serif"/>
          <w:sz w:val="26"/>
          <w:szCs w:val="26"/>
        </w:rPr>
        <w:t xml:space="preserve"> Алтайского края от 30.06.2022 </w:t>
      </w:r>
      <w:r w:rsidR="00CB543C">
        <w:rPr>
          <w:rFonts w:ascii="PT Astra Serif" w:hAnsi="PT Astra Serif"/>
          <w:sz w:val="26"/>
          <w:szCs w:val="26"/>
        </w:rPr>
        <w:br/>
      </w:r>
      <w:r>
        <w:rPr>
          <w:rFonts w:ascii="PT Astra Serif" w:hAnsi="PT Astra Serif"/>
          <w:sz w:val="26"/>
          <w:szCs w:val="26"/>
        </w:rPr>
        <w:t>№ 45-ЗС «О регулировании отдельных отноше</w:t>
      </w:r>
      <w:r w:rsidR="00CB543C">
        <w:rPr>
          <w:rFonts w:ascii="PT Astra Serif" w:hAnsi="PT Astra Serif"/>
          <w:sz w:val="26"/>
          <w:szCs w:val="26"/>
        </w:rPr>
        <w:t xml:space="preserve">ний в сфере обеспечения кадрами </w:t>
      </w:r>
      <w:r>
        <w:rPr>
          <w:rFonts w:ascii="PT Astra Serif" w:hAnsi="PT Astra Serif"/>
          <w:sz w:val="26"/>
          <w:szCs w:val="26"/>
        </w:rPr>
        <w:t>медицинских организаций государственной системы здравоохранения Алтайского края», предусматривающей осуществление выплат медицинским и фармацевтическим работникам, выполняющим функции наставников.</w:t>
      </w:r>
    </w:p>
    <w:p w:rsidR="00EE5DE8" w:rsidRDefault="00AB6494">
      <w:pPr>
        <w:shd w:val="clear" w:color="auto" w:fill="FFFFFF"/>
        <w:ind w:firstLine="709"/>
        <w:rPr>
          <w:rFonts w:ascii="PT Astra Serif" w:hAnsi="PT Astra Serif"/>
          <w:sz w:val="26"/>
          <w:szCs w:val="26"/>
        </w:rPr>
      </w:pPr>
      <w:r>
        <w:rPr>
          <w:rFonts w:ascii="PT Astra Serif" w:hAnsi="PT Astra Serif"/>
          <w:sz w:val="26"/>
          <w:szCs w:val="26"/>
        </w:rPr>
        <w:t>Предусматривается, что финансирование указанных расходов осуществляется в пределах фондов оплаты труда медицинских организаций государственной системы здравоохранения Алтайского края.</w:t>
      </w:r>
    </w:p>
    <w:p w:rsidR="00EE5DE8" w:rsidRDefault="00AB6494">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Губернатором Алтайского края</w:t>
      </w:r>
      <w:r>
        <w:rPr>
          <w:rFonts w:ascii="PT Astra Serif" w:hAnsi="PT Astra Serif"/>
          <w:sz w:val="26"/>
          <w:szCs w:val="26"/>
        </w:rPr>
        <w:t>)</w:t>
      </w:r>
      <w:r>
        <w:rPr>
          <w:rStyle w:val="120"/>
          <w:rFonts w:ascii="PT Astra Serif" w:hAnsi="PT Astra Serif"/>
          <w:b w:val="0"/>
          <w:color w:val="auto"/>
          <w:sz w:val="26"/>
          <w:szCs w:val="26"/>
        </w:rPr>
        <w:t>.</w:t>
      </w:r>
    </w:p>
    <w:p w:rsidR="00EE5DE8" w:rsidRDefault="00EE5DE8">
      <w:pPr>
        <w:pStyle w:val="aff6"/>
        <w:shd w:val="clear" w:color="auto" w:fill="auto"/>
        <w:tabs>
          <w:tab w:val="left" w:leader="underscore" w:pos="1258"/>
          <w:tab w:val="left" w:pos="2827"/>
        </w:tabs>
        <w:spacing w:line="240" w:lineRule="auto"/>
        <w:rPr>
          <w:rStyle w:val="125pt"/>
          <w:rFonts w:ascii="PT Astra Serif" w:hAnsi="PT Astra Serif" w:cs="PT Astra Serif"/>
          <w:color w:val="C00000"/>
          <w:sz w:val="26"/>
          <w:szCs w:val="26"/>
        </w:rPr>
      </w:pPr>
    </w:p>
    <w:p w:rsidR="00EE5DE8" w:rsidRDefault="00AB6494">
      <w:pPr>
        <w:pStyle w:val="aff6"/>
        <w:shd w:val="clear" w:color="auto" w:fill="auto"/>
        <w:tabs>
          <w:tab w:val="left" w:leader="underscore" w:pos="1258"/>
          <w:tab w:val="left" w:pos="2827"/>
        </w:tabs>
        <w:spacing w:line="240" w:lineRule="auto"/>
        <w:ind w:left="720"/>
        <w:jc w:val="center"/>
        <w:rPr>
          <w:rStyle w:val="125pt"/>
          <w:rFonts w:ascii="PT Astra Serif" w:hAnsi="PT Astra Serif" w:cs="PT Astra Serif"/>
          <w:color w:val="C00000"/>
          <w:sz w:val="26"/>
          <w:szCs w:val="26"/>
        </w:rPr>
      </w:pPr>
      <w:r>
        <w:rPr>
          <w:rStyle w:val="125pt"/>
          <w:rFonts w:ascii="PT Astra Serif" w:hAnsi="PT Astra Serif" w:cs="PT Astra Serif"/>
          <w:color w:val="C00000"/>
          <w:sz w:val="26"/>
          <w:szCs w:val="26"/>
        </w:rPr>
        <w:t>Проекты постановлений</w:t>
      </w:r>
    </w:p>
    <w:p w:rsidR="00EE5DE8" w:rsidRDefault="00AB6494">
      <w:pPr>
        <w:pStyle w:val="aff6"/>
        <w:shd w:val="clear" w:color="auto" w:fill="auto"/>
        <w:tabs>
          <w:tab w:val="left" w:leader="underscore" w:pos="1258"/>
          <w:tab w:val="left" w:pos="2827"/>
        </w:tabs>
        <w:spacing w:line="240" w:lineRule="auto"/>
        <w:ind w:left="720"/>
        <w:jc w:val="center"/>
        <w:rPr>
          <w:rStyle w:val="125pt"/>
          <w:rFonts w:ascii="PT Astra Serif" w:hAnsi="PT Astra Serif" w:cs="PT Astra Serif"/>
          <w:color w:val="C00000"/>
          <w:sz w:val="26"/>
          <w:szCs w:val="26"/>
        </w:rPr>
      </w:pPr>
      <w:r>
        <w:rPr>
          <w:rStyle w:val="125pt"/>
          <w:rFonts w:ascii="PT Astra Serif" w:hAnsi="PT Astra Serif" w:cs="PT Astra Serif"/>
          <w:color w:val="C00000"/>
          <w:sz w:val="26"/>
          <w:szCs w:val="26"/>
        </w:rPr>
        <w:t>Алтайского краевого Законодательного Собрания:</w:t>
      </w:r>
    </w:p>
    <w:p w:rsidR="00EE5DE8" w:rsidRDefault="00EE5DE8">
      <w:pPr>
        <w:tabs>
          <w:tab w:val="left" w:pos="1134"/>
          <w:tab w:val="left" w:pos="7230"/>
        </w:tabs>
        <w:ind w:right="143" w:firstLine="0"/>
        <w:rPr>
          <w:rFonts w:ascii="PT Astra Serif" w:hAnsi="PT Astra Serif"/>
          <w:color w:val="FF0000"/>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t>Об отзывах Алтайского краевого Законодательного Собрания на проекты федеральных законов, поступившие из Государственной Думы Федерального Собрания Российской Федерации.</w:t>
      </w:r>
    </w:p>
    <w:p w:rsidR="00CB543C" w:rsidRDefault="00CB543C">
      <w:pPr>
        <w:pStyle w:val="16"/>
        <w:shd w:val="clear" w:color="auto" w:fill="auto"/>
        <w:tabs>
          <w:tab w:val="left" w:leader="underscore" w:pos="1134"/>
        </w:tabs>
        <w:ind w:right="140" w:firstLine="709"/>
        <w:jc w:val="both"/>
        <w:rPr>
          <w:rStyle w:val="120"/>
          <w:rFonts w:ascii="PT Astra Serif" w:hAnsi="PT Astra Serif"/>
          <w:b w:val="0"/>
          <w:color w:val="auto"/>
          <w:sz w:val="26"/>
          <w:szCs w:val="26"/>
        </w:rPr>
      </w:pPr>
    </w:p>
    <w:p w:rsidR="00EE5DE8" w:rsidRDefault="00AB6494">
      <w:pPr>
        <w:pStyle w:val="16"/>
        <w:shd w:val="clear" w:color="auto" w:fill="auto"/>
        <w:tabs>
          <w:tab w:val="left" w:leader="underscore" w:pos="1134"/>
        </w:tabs>
        <w:ind w:right="140" w:firstLine="709"/>
        <w:jc w:val="both"/>
        <w:rPr>
          <w:rStyle w:val="120"/>
          <w:rFonts w:ascii="PT Astra Serif" w:hAnsi="PT Astra Serif"/>
          <w:b w:val="0"/>
          <w:color w:val="auto"/>
          <w:sz w:val="26"/>
          <w:szCs w:val="26"/>
        </w:rPr>
      </w:pPr>
      <w:r>
        <w:rPr>
          <w:rStyle w:val="120"/>
          <w:rFonts w:ascii="PT Astra Serif" w:hAnsi="PT Astra Serif"/>
          <w:b w:val="0"/>
          <w:color w:val="auto"/>
          <w:sz w:val="26"/>
          <w:szCs w:val="26"/>
        </w:rPr>
        <w:lastRenderedPageBreak/>
        <w:t>Докладывает</w:t>
      </w:r>
    </w:p>
    <w:p w:rsidR="00EE5DE8" w:rsidRDefault="00AB6494">
      <w:pPr>
        <w:pStyle w:val="a3"/>
        <w:tabs>
          <w:tab w:val="left" w:pos="1134"/>
        </w:tabs>
        <w:ind w:left="709" w:firstLine="0"/>
        <w:rPr>
          <w:rFonts w:ascii="PT Astra Serif" w:hAnsi="PT Astra Serif"/>
          <w:sz w:val="26"/>
          <w:szCs w:val="26"/>
        </w:rPr>
      </w:pPr>
      <w:r>
        <w:rPr>
          <w:rStyle w:val="120"/>
          <w:rFonts w:ascii="PT Astra Serif" w:hAnsi="PT Astra Serif"/>
          <w:sz w:val="26"/>
          <w:szCs w:val="26"/>
        </w:rPr>
        <w:t>Денис Александрович Голобородько</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w:t>
      </w:r>
    </w:p>
    <w:p w:rsidR="00EE5DE8" w:rsidRDefault="00EE5DE8">
      <w:pPr>
        <w:pStyle w:val="16"/>
        <w:shd w:val="clear" w:color="auto" w:fill="auto"/>
        <w:tabs>
          <w:tab w:val="left" w:leader="underscore" w:pos="1134"/>
        </w:tabs>
        <w:ind w:right="140" w:firstLine="709"/>
        <w:jc w:val="both"/>
        <w:rPr>
          <w:rStyle w:val="120"/>
          <w:rFonts w:ascii="PT Astra Serif" w:hAnsi="PT Astra Serif"/>
          <w:b w:val="0"/>
          <w:color w:val="auto"/>
          <w:sz w:val="26"/>
          <w:szCs w:val="26"/>
        </w:rPr>
      </w:pPr>
    </w:p>
    <w:p w:rsidR="00EE5DE8" w:rsidRDefault="00AB6494">
      <w:pPr>
        <w:pStyle w:val="16"/>
        <w:shd w:val="clear" w:color="auto" w:fill="auto"/>
        <w:tabs>
          <w:tab w:val="left" w:pos="1134"/>
          <w:tab w:val="left" w:pos="1276"/>
        </w:tabs>
        <w:ind w:right="140" w:firstLine="709"/>
        <w:jc w:val="both"/>
        <w:rPr>
          <w:rFonts w:ascii="PT Astra Serif" w:hAnsi="PT Astra Serif"/>
          <w:sz w:val="26"/>
          <w:szCs w:val="26"/>
        </w:rPr>
      </w:pPr>
      <w:r>
        <w:rPr>
          <w:rFonts w:ascii="PT Astra Serif" w:hAnsi="PT Astra Serif"/>
          <w:sz w:val="26"/>
          <w:szCs w:val="26"/>
        </w:rPr>
        <w:t>(Внесен заместителем председателя Алтайского краевого Законодательного Собрания – председателем постоянного комитета по правовой политике и местному самоуправлению).</w:t>
      </w:r>
    </w:p>
    <w:p w:rsidR="00EE5DE8" w:rsidRDefault="00EE5DE8">
      <w:pPr>
        <w:pStyle w:val="16"/>
        <w:shd w:val="clear" w:color="auto" w:fill="auto"/>
        <w:tabs>
          <w:tab w:val="left" w:pos="1134"/>
          <w:tab w:val="left" w:pos="1276"/>
        </w:tabs>
        <w:ind w:right="140" w:firstLine="709"/>
        <w:jc w:val="both"/>
        <w:rPr>
          <w:rFonts w:ascii="PT Astra Serif" w:hAnsi="PT Astra Serif"/>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t>О назначении на должности мировых судей Алтайского края.</w:t>
      </w:r>
    </w:p>
    <w:p w:rsidR="00EE5DE8" w:rsidRDefault="00AB6494">
      <w:pPr>
        <w:pStyle w:val="16"/>
        <w:shd w:val="clear" w:color="auto" w:fill="auto"/>
        <w:tabs>
          <w:tab w:val="left" w:pos="1134"/>
        </w:tabs>
        <w:ind w:right="140" w:firstLine="709"/>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16"/>
        <w:shd w:val="clear" w:color="auto" w:fill="auto"/>
        <w:tabs>
          <w:tab w:val="left" w:pos="1134"/>
        </w:tabs>
        <w:ind w:right="140" w:firstLine="709"/>
        <w:jc w:val="both"/>
        <w:rPr>
          <w:rFonts w:ascii="PT Astra Serif" w:hAnsi="PT Astra Serif"/>
          <w:sz w:val="26"/>
          <w:szCs w:val="26"/>
        </w:rPr>
      </w:pPr>
      <w:r>
        <w:rPr>
          <w:rStyle w:val="120"/>
          <w:rFonts w:ascii="PT Astra Serif" w:hAnsi="PT Astra Serif"/>
          <w:color w:val="auto"/>
          <w:sz w:val="26"/>
          <w:szCs w:val="26"/>
        </w:rPr>
        <w:t xml:space="preserve">Эдуард Юрьевич Ермаков </w:t>
      </w:r>
      <w:r>
        <w:rPr>
          <w:rFonts w:ascii="PT Astra Serif" w:hAnsi="PT Astra Serif"/>
          <w:sz w:val="26"/>
          <w:szCs w:val="26"/>
        </w:rPr>
        <w:t>–</w:t>
      </w:r>
    </w:p>
    <w:p w:rsidR="00EE5DE8" w:rsidRDefault="00AB6494">
      <w:pPr>
        <w:tabs>
          <w:tab w:val="left" w:pos="1134"/>
        </w:tabs>
        <w:ind w:left="4395" w:right="140"/>
        <w:rPr>
          <w:rFonts w:ascii="PT Astra Serif" w:hAnsi="PT Astra Serif"/>
          <w:sz w:val="26"/>
          <w:szCs w:val="26"/>
        </w:rPr>
      </w:pPr>
      <w:r>
        <w:rPr>
          <w:rFonts w:ascii="PT Astra Serif" w:hAnsi="PT Astra Serif"/>
          <w:sz w:val="26"/>
          <w:szCs w:val="26"/>
        </w:rPr>
        <w:t>– председатель Алтайского краевого суда</w:t>
      </w:r>
    </w:p>
    <w:p w:rsidR="00EE5DE8" w:rsidRDefault="00EE5DE8">
      <w:pPr>
        <w:pStyle w:val="16"/>
        <w:shd w:val="clear" w:color="auto" w:fill="auto"/>
        <w:tabs>
          <w:tab w:val="left" w:pos="1134"/>
          <w:tab w:val="left" w:pos="1276"/>
        </w:tabs>
        <w:ind w:right="140"/>
        <w:jc w:val="both"/>
        <w:rPr>
          <w:rFonts w:ascii="PT Astra Serif" w:hAnsi="PT Astra Serif"/>
        </w:rPr>
      </w:pPr>
    </w:p>
    <w:p w:rsidR="00EE5DE8" w:rsidRDefault="00AB6494">
      <w:pPr>
        <w:widowControl w:val="0"/>
        <w:tabs>
          <w:tab w:val="left" w:pos="0"/>
        </w:tabs>
        <w:ind w:firstLine="709"/>
        <w:rPr>
          <w:rStyle w:val="120"/>
          <w:rFonts w:ascii="PT Astra Serif" w:eastAsia="Calibri" w:hAnsi="PT Astra Serif"/>
          <w:b w:val="0"/>
          <w:sz w:val="26"/>
          <w:szCs w:val="26"/>
        </w:rPr>
      </w:pPr>
      <w:r>
        <w:rPr>
          <w:rStyle w:val="120"/>
          <w:rFonts w:ascii="PT Astra Serif" w:eastAsia="Calibri" w:hAnsi="PT Astra Serif"/>
          <w:b w:val="0"/>
          <w:sz w:val="26"/>
          <w:szCs w:val="26"/>
        </w:rPr>
        <w:t>На рассмотрение Алтайского краевого Законодательного Собрания в установленном порядке поступили представления председателя Алтайского краевого суда о назначении на должности мировых судей Алтайского края:</w:t>
      </w:r>
    </w:p>
    <w:p w:rsidR="00EE5DE8" w:rsidRDefault="00AB6494">
      <w:pPr>
        <w:pStyle w:val="afb"/>
        <w:tabs>
          <w:tab w:val="left" w:pos="0"/>
        </w:tabs>
        <w:rPr>
          <w:rFonts w:ascii="PT Astra Serif" w:hAnsi="PT Astra Serif"/>
          <w:sz w:val="26"/>
          <w:szCs w:val="26"/>
          <w:lang w:val="ru-RU"/>
        </w:rPr>
      </w:pPr>
      <w:r>
        <w:rPr>
          <w:rFonts w:ascii="PT Astra Serif" w:hAnsi="PT Astra Serif"/>
          <w:sz w:val="26"/>
          <w:szCs w:val="26"/>
          <w:lang w:val="ru-RU"/>
        </w:rPr>
        <w:t>На рассмотрение Алтайского краевого Законодательного Собрания поступят материалы на 11 кандидатов на должность мирового судьи Алтайского края без ограничения срока полномочий:</w:t>
      </w:r>
    </w:p>
    <w:p w:rsidR="00EE5DE8" w:rsidRDefault="00AB6494">
      <w:pPr>
        <w:ind w:firstLine="708"/>
        <w:rPr>
          <w:rFonts w:ascii="PT Astra Serif" w:hAnsi="PT Astra Serif"/>
          <w:sz w:val="26"/>
          <w:szCs w:val="26"/>
        </w:rPr>
      </w:pPr>
      <w:r>
        <w:rPr>
          <w:rFonts w:ascii="PT Astra Serif" w:hAnsi="PT Astra Serif"/>
          <w:sz w:val="26"/>
          <w:szCs w:val="26"/>
        </w:rPr>
        <w:t>на трехлетний срок полномочий:</w:t>
      </w:r>
    </w:p>
    <w:p w:rsidR="00EE5DE8" w:rsidRDefault="00AB6494">
      <w:pPr>
        <w:pStyle w:val="ab"/>
        <w:tabs>
          <w:tab w:val="left" w:pos="0"/>
        </w:tabs>
        <w:ind w:firstLine="709"/>
        <w:rPr>
          <w:rFonts w:ascii="PT Astra Serif" w:hAnsi="PT Astra Serif"/>
          <w:sz w:val="26"/>
          <w:szCs w:val="26"/>
        </w:rPr>
      </w:pPr>
      <w:r>
        <w:rPr>
          <w:rFonts w:ascii="PT Astra Serif" w:hAnsi="PT Astra Serif"/>
          <w:sz w:val="26"/>
          <w:szCs w:val="26"/>
        </w:rPr>
        <w:t>Бачурину Ирину Викторовну на должность мирового судьи судебного участка Солтонского района Алтайского края;</w:t>
      </w:r>
    </w:p>
    <w:p w:rsidR="00EE5DE8" w:rsidRDefault="00AB6494">
      <w:pPr>
        <w:pStyle w:val="ab"/>
        <w:tabs>
          <w:tab w:val="left" w:pos="0"/>
        </w:tabs>
        <w:ind w:firstLine="709"/>
        <w:rPr>
          <w:rFonts w:ascii="PT Astra Serif" w:hAnsi="PT Astra Serif"/>
          <w:sz w:val="26"/>
          <w:szCs w:val="26"/>
        </w:rPr>
      </w:pPr>
      <w:r>
        <w:rPr>
          <w:rFonts w:ascii="PT Astra Serif" w:hAnsi="PT Astra Serif"/>
          <w:sz w:val="26"/>
          <w:szCs w:val="26"/>
        </w:rPr>
        <w:t>Звягинцеву Дарью Николаевну на должность мирового судьи судебного участка № 6 Центрального района города Барнаула Алтайского края;</w:t>
      </w:r>
    </w:p>
    <w:p w:rsidR="00EE5DE8" w:rsidRDefault="00AB6494" w:rsidP="00DC58E4">
      <w:pPr>
        <w:pStyle w:val="ab"/>
        <w:tabs>
          <w:tab w:val="left" w:pos="284"/>
          <w:tab w:val="left" w:pos="709"/>
          <w:tab w:val="center" w:pos="993"/>
        </w:tabs>
        <w:rPr>
          <w:rFonts w:ascii="PT Astra Serif" w:hAnsi="PT Astra Serif"/>
          <w:sz w:val="26"/>
          <w:szCs w:val="26"/>
        </w:rPr>
      </w:pPr>
      <w:r>
        <w:rPr>
          <w:rFonts w:ascii="PT Astra Serif" w:hAnsi="PT Astra Serif"/>
          <w:sz w:val="26"/>
          <w:szCs w:val="26"/>
        </w:rPr>
        <w:t>без ограничения срока полномочий:</w:t>
      </w:r>
    </w:p>
    <w:p w:rsidR="00EE5DE8" w:rsidRDefault="00AB6494">
      <w:pPr>
        <w:ind w:firstLine="709"/>
        <w:rPr>
          <w:rFonts w:ascii="PT Astra Serif" w:hAnsi="PT Astra Serif"/>
          <w:sz w:val="26"/>
          <w:szCs w:val="26"/>
        </w:rPr>
      </w:pPr>
      <w:r>
        <w:rPr>
          <w:rFonts w:ascii="PT Astra Serif" w:hAnsi="PT Astra Serif"/>
          <w:sz w:val="26"/>
          <w:szCs w:val="26"/>
        </w:rPr>
        <w:t>Васюка Максима Владимировича на должность мирового судьи судебного участка № 7 города Рубцовска Алтайского края;</w:t>
      </w:r>
    </w:p>
    <w:p w:rsidR="00EE5DE8" w:rsidRDefault="00AB6494">
      <w:pPr>
        <w:ind w:firstLine="709"/>
        <w:rPr>
          <w:rFonts w:ascii="PT Astra Serif" w:hAnsi="PT Astra Serif"/>
          <w:sz w:val="26"/>
          <w:szCs w:val="26"/>
        </w:rPr>
      </w:pPr>
      <w:r>
        <w:rPr>
          <w:rFonts w:ascii="PT Astra Serif" w:hAnsi="PT Astra Serif"/>
          <w:sz w:val="26"/>
          <w:szCs w:val="26"/>
        </w:rPr>
        <w:t>Еремину Викторию Алексеевну на должность мирового судьи судебного участка № 1 Первомайского района Алтайского края;</w:t>
      </w:r>
    </w:p>
    <w:p w:rsidR="00EE5DE8" w:rsidRDefault="00AB6494">
      <w:pPr>
        <w:ind w:firstLine="709"/>
        <w:rPr>
          <w:rFonts w:ascii="PT Astra Serif" w:hAnsi="PT Astra Serif"/>
          <w:sz w:val="26"/>
          <w:szCs w:val="26"/>
        </w:rPr>
      </w:pPr>
      <w:r>
        <w:rPr>
          <w:rFonts w:ascii="PT Astra Serif" w:hAnsi="PT Astra Serif"/>
          <w:sz w:val="26"/>
          <w:szCs w:val="26"/>
        </w:rPr>
        <w:t>Жилина Евгения Васильевича на должность мирового судьи судебного участка № 1 города Рубцовска Алтайского края;</w:t>
      </w:r>
    </w:p>
    <w:p w:rsidR="00EE5DE8" w:rsidRDefault="00AB6494">
      <w:pPr>
        <w:ind w:firstLine="709"/>
        <w:rPr>
          <w:rFonts w:ascii="PT Astra Serif" w:hAnsi="PT Astra Serif"/>
          <w:sz w:val="26"/>
          <w:szCs w:val="26"/>
        </w:rPr>
      </w:pPr>
      <w:r>
        <w:rPr>
          <w:rFonts w:ascii="PT Astra Serif" w:hAnsi="PT Astra Serif"/>
          <w:sz w:val="26"/>
          <w:szCs w:val="26"/>
        </w:rPr>
        <w:t>Карягина Евгения Анатольевича на должность мирового судьи судебного участка № 2 Ленинского района города Барнаула Алтайского края;</w:t>
      </w:r>
    </w:p>
    <w:p w:rsidR="00EE5DE8" w:rsidRDefault="00AB6494">
      <w:pPr>
        <w:ind w:firstLine="709"/>
        <w:rPr>
          <w:rFonts w:ascii="PT Astra Serif" w:hAnsi="PT Astra Serif"/>
          <w:sz w:val="26"/>
          <w:szCs w:val="26"/>
        </w:rPr>
      </w:pPr>
      <w:r>
        <w:rPr>
          <w:rFonts w:ascii="PT Astra Serif" w:hAnsi="PT Astra Serif"/>
          <w:sz w:val="26"/>
          <w:szCs w:val="26"/>
        </w:rPr>
        <w:t xml:space="preserve">Левадную Ольгу Сергеевну на должность мирового судьи судебного участка № 2 Благовещенского района Алтайского края; </w:t>
      </w:r>
    </w:p>
    <w:p w:rsidR="00EE5DE8" w:rsidRDefault="00AB6494">
      <w:pPr>
        <w:ind w:firstLine="709"/>
        <w:rPr>
          <w:rFonts w:ascii="PT Astra Serif" w:hAnsi="PT Astra Serif"/>
          <w:sz w:val="26"/>
          <w:szCs w:val="26"/>
        </w:rPr>
      </w:pPr>
      <w:r>
        <w:rPr>
          <w:rFonts w:ascii="PT Astra Serif" w:hAnsi="PT Astra Serif"/>
          <w:sz w:val="26"/>
          <w:szCs w:val="26"/>
        </w:rPr>
        <w:t xml:space="preserve">Лисунову Татьяну Александровну на должность мирового судьи судебного участка № 5 города Рубцовска Алтайского края; </w:t>
      </w:r>
    </w:p>
    <w:p w:rsidR="00EE5DE8" w:rsidRDefault="00AB6494">
      <w:pPr>
        <w:ind w:firstLine="709"/>
        <w:rPr>
          <w:rFonts w:ascii="PT Astra Serif" w:hAnsi="PT Astra Serif"/>
          <w:sz w:val="26"/>
          <w:szCs w:val="26"/>
        </w:rPr>
      </w:pPr>
      <w:r>
        <w:rPr>
          <w:rFonts w:ascii="PT Astra Serif" w:hAnsi="PT Astra Serif"/>
          <w:sz w:val="26"/>
          <w:szCs w:val="26"/>
        </w:rPr>
        <w:t xml:space="preserve">Фафенгут Дарью Юрьевну на должность мирового судьи судебного участка Панкрушихинского района Алтайского края; </w:t>
      </w:r>
    </w:p>
    <w:p w:rsidR="00EE5DE8" w:rsidRDefault="00AB6494">
      <w:pPr>
        <w:ind w:firstLine="709"/>
        <w:rPr>
          <w:rFonts w:ascii="PT Astra Serif" w:hAnsi="PT Astra Serif"/>
          <w:sz w:val="26"/>
          <w:szCs w:val="26"/>
        </w:rPr>
      </w:pPr>
      <w:r>
        <w:rPr>
          <w:rFonts w:ascii="PT Astra Serif" w:hAnsi="PT Astra Serif"/>
          <w:sz w:val="26"/>
          <w:szCs w:val="26"/>
        </w:rPr>
        <w:t>Фефелову Ирину Сергеевну на должность мирового судьи судебного участка № 1 Железнодорожного района города Барнаула Алтайского края;</w:t>
      </w:r>
    </w:p>
    <w:p w:rsidR="00EE5DE8" w:rsidRDefault="00AB6494">
      <w:pPr>
        <w:ind w:firstLine="709"/>
        <w:rPr>
          <w:rFonts w:ascii="PT Astra Serif" w:hAnsi="PT Astra Serif"/>
          <w:sz w:val="26"/>
          <w:szCs w:val="26"/>
        </w:rPr>
      </w:pPr>
      <w:r>
        <w:rPr>
          <w:rFonts w:ascii="PT Astra Serif" w:hAnsi="PT Astra Serif"/>
          <w:sz w:val="26"/>
          <w:szCs w:val="26"/>
        </w:rPr>
        <w:t xml:space="preserve">Чемерис Лилию Владимировну на должность мирового судьи судебного участка № 3 Индустриального района города Барнаула Алтайского края. </w:t>
      </w:r>
    </w:p>
    <w:p w:rsidR="00EE5DE8" w:rsidRDefault="00AB6494" w:rsidP="00B54123">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постоянным комитетом Алтайского краевого Законодательного Собрания по правовой политике и местному самоуправлению).</w:t>
      </w: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lastRenderedPageBreak/>
        <w:t>О привлечении судьи, находящегося в отставке к исполнению обязанностей мирового судьи Алтайского края.</w:t>
      </w:r>
      <w:r>
        <w:rPr>
          <w:rFonts w:ascii="PT Astra Serif" w:hAnsi="PT Astra Serif"/>
          <w:b/>
          <w:bCs/>
          <w:color w:val="C00000"/>
          <w:sz w:val="26"/>
          <w:szCs w:val="26"/>
        </w:rPr>
        <w:tab/>
      </w:r>
    </w:p>
    <w:p w:rsidR="00EE5DE8" w:rsidRDefault="00AB6494">
      <w:pPr>
        <w:pStyle w:val="16"/>
        <w:shd w:val="clear" w:color="auto" w:fill="auto"/>
        <w:tabs>
          <w:tab w:val="left" w:pos="1134"/>
        </w:tabs>
        <w:ind w:right="140" w:firstLine="709"/>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16"/>
        <w:shd w:val="clear" w:color="auto" w:fill="auto"/>
        <w:tabs>
          <w:tab w:val="left" w:pos="1134"/>
        </w:tabs>
        <w:ind w:right="140" w:firstLine="709"/>
        <w:jc w:val="both"/>
        <w:rPr>
          <w:rFonts w:ascii="PT Astra Serif" w:hAnsi="PT Astra Serif"/>
          <w:sz w:val="26"/>
          <w:szCs w:val="26"/>
        </w:rPr>
      </w:pPr>
      <w:r>
        <w:rPr>
          <w:rStyle w:val="120"/>
          <w:rFonts w:ascii="PT Astra Serif" w:hAnsi="PT Astra Serif"/>
          <w:color w:val="auto"/>
          <w:sz w:val="26"/>
          <w:szCs w:val="26"/>
        </w:rPr>
        <w:t xml:space="preserve">Эдуард Юрьевич Ермаков </w:t>
      </w:r>
      <w:r>
        <w:rPr>
          <w:rFonts w:ascii="PT Astra Serif" w:hAnsi="PT Astra Serif"/>
          <w:sz w:val="26"/>
          <w:szCs w:val="26"/>
        </w:rPr>
        <w:t>–</w:t>
      </w:r>
    </w:p>
    <w:p w:rsidR="00EE5DE8" w:rsidRDefault="00AB6494">
      <w:pPr>
        <w:tabs>
          <w:tab w:val="left" w:pos="1134"/>
        </w:tabs>
        <w:ind w:left="4395" w:right="140"/>
        <w:rPr>
          <w:rFonts w:ascii="PT Astra Serif" w:hAnsi="PT Astra Serif"/>
          <w:sz w:val="26"/>
          <w:szCs w:val="26"/>
        </w:rPr>
      </w:pPr>
      <w:r>
        <w:rPr>
          <w:rFonts w:ascii="PT Astra Serif" w:hAnsi="PT Astra Serif"/>
          <w:sz w:val="26"/>
          <w:szCs w:val="26"/>
        </w:rPr>
        <w:t>– председатель Алтайского краевого суда</w:t>
      </w:r>
    </w:p>
    <w:p w:rsidR="00EE5DE8" w:rsidRDefault="00EE5DE8">
      <w:pPr>
        <w:pStyle w:val="ab"/>
        <w:tabs>
          <w:tab w:val="left" w:pos="284"/>
          <w:tab w:val="left" w:pos="709"/>
          <w:tab w:val="center" w:pos="993"/>
        </w:tabs>
        <w:ind w:firstLine="0"/>
        <w:rPr>
          <w:rFonts w:ascii="PT Astra Serif" w:hAnsi="PT Astra Serif"/>
          <w:sz w:val="26"/>
          <w:szCs w:val="26"/>
        </w:rPr>
      </w:pPr>
    </w:p>
    <w:p w:rsidR="00EE5DE8" w:rsidRDefault="00AB6494">
      <w:pPr>
        <w:ind w:firstLine="709"/>
        <w:rPr>
          <w:rFonts w:ascii="PT Astra Serif" w:eastAsia="Arial" w:hAnsi="PT Astra Serif" w:cs="PT Astra Serif"/>
          <w:sz w:val="26"/>
          <w:szCs w:val="26"/>
          <w:lang w:eastAsia="en-US"/>
        </w:rPr>
      </w:pPr>
      <w:r>
        <w:rPr>
          <w:rStyle w:val="120"/>
          <w:rFonts w:ascii="PT Astra Serif" w:eastAsia="Calibri" w:hAnsi="PT Astra Serif"/>
          <w:b w:val="0"/>
          <w:sz w:val="26"/>
          <w:szCs w:val="26"/>
        </w:rPr>
        <w:t xml:space="preserve">На рассмотрение Алтайского краевого Законодательного Собрания в установленном порядке поступило представление председателя Алтайского краевого суда </w:t>
      </w:r>
      <w:r>
        <w:rPr>
          <w:rFonts w:ascii="PT Astra Serif" w:hAnsi="PT Astra Serif"/>
          <w:sz w:val="26"/>
          <w:szCs w:val="26"/>
        </w:rPr>
        <w:t>на кандидата Милову Елену Алексеевну</w:t>
      </w:r>
      <w:r>
        <w:rPr>
          <w:rFonts w:ascii="PT Astra Serif" w:eastAsia="Arial" w:hAnsi="PT Astra Serif" w:cs="PT Astra Serif"/>
          <w:sz w:val="26"/>
          <w:szCs w:val="26"/>
          <w:lang w:eastAsia="en-US"/>
        </w:rPr>
        <w:t>, мирового судью судебного участка № </w:t>
      </w:r>
      <w:r>
        <w:rPr>
          <w:rFonts w:ascii="PT Astra Serif" w:hAnsi="PT Astra Serif"/>
          <w:sz w:val="26"/>
          <w:szCs w:val="26"/>
        </w:rPr>
        <w:t xml:space="preserve">3 Центрального </w:t>
      </w:r>
      <w:r>
        <w:rPr>
          <w:rFonts w:ascii="PT Astra Serif" w:eastAsia="Arial" w:hAnsi="PT Astra Serif" w:cs="PT Astra Serif"/>
          <w:sz w:val="26"/>
          <w:szCs w:val="26"/>
          <w:lang w:eastAsia="en-US"/>
        </w:rPr>
        <w:t>района города Барнаула Алтайского края, находящегося в отставке,</w:t>
      </w:r>
      <w:r>
        <w:rPr>
          <w:rFonts w:ascii="PT Astra Serif" w:eastAsia="Arial" w:hAnsi="PT Astra Serif" w:cs="PT Astra Serif"/>
          <w:sz w:val="26"/>
          <w:szCs w:val="26"/>
        </w:rPr>
        <w:t xml:space="preserve"> </w:t>
      </w:r>
      <w:r>
        <w:rPr>
          <w:rFonts w:ascii="PT Astra Serif" w:hAnsi="PT Astra Serif"/>
          <w:sz w:val="26"/>
          <w:szCs w:val="26"/>
        </w:rPr>
        <w:t xml:space="preserve">для привлечения </w:t>
      </w:r>
      <w:r>
        <w:rPr>
          <w:rFonts w:ascii="PT Astra Serif" w:eastAsia="Arial" w:hAnsi="PT Astra Serif" w:cs="PT Astra Serif"/>
          <w:sz w:val="26"/>
          <w:szCs w:val="26"/>
          <w:lang w:eastAsia="en-US"/>
        </w:rPr>
        <w:t xml:space="preserve">к исполнению обязанностей мирового судьи судебного участка </w:t>
      </w:r>
      <w:r>
        <w:rPr>
          <w:rFonts w:ascii="PT Astra Serif" w:hAnsi="PT Astra Serif"/>
          <w:sz w:val="26"/>
          <w:szCs w:val="26"/>
        </w:rPr>
        <w:t>№ 6 Октябрьского района города Барнаула</w:t>
      </w:r>
      <w:r>
        <w:rPr>
          <w:rFonts w:ascii="PT Astra Serif" w:eastAsia="Arial" w:hAnsi="PT Astra Serif" w:cs="PT Astra Serif"/>
          <w:sz w:val="26"/>
          <w:szCs w:val="26"/>
          <w:lang w:eastAsia="en-US"/>
        </w:rPr>
        <w:t xml:space="preserve"> Алтайского края сроком до одного года.</w:t>
      </w:r>
    </w:p>
    <w:p w:rsidR="00EE5DE8" w:rsidRDefault="00AB6494">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постоянным комитетом Алтайского краевого Законодательного Собрания по правовой политике и местному самоуправлению).</w:t>
      </w:r>
    </w:p>
    <w:p w:rsidR="00EE5DE8" w:rsidRDefault="00EE5DE8">
      <w:pPr>
        <w:pStyle w:val="16"/>
        <w:shd w:val="clear" w:color="auto" w:fill="auto"/>
        <w:tabs>
          <w:tab w:val="left" w:pos="1134"/>
          <w:tab w:val="left" w:pos="1276"/>
        </w:tabs>
        <w:ind w:right="140"/>
        <w:jc w:val="both"/>
        <w:rPr>
          <w:rFonts w:ascii="PT Astra Serif" w:hAnsi="PT Astra Serif"/>
          <w:color w:val="FF0000"/>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t>О Плане деятельности Алтайского краевого Законодательного собрания на второе полугодие 2026 года.</w:t>
      </w:r>
    </w:p>
    <w:p w:rsidR="00EE5DE8" w:rsidRDefault="00AB6494">
      <w:pPr>
        <w:pStyle w:val="16"/>
        <w:shd w:val="clear" w:color="auto" w:fill="auto"/>
        <w:tabs>
          <w:tab w:val="left" w:leader="underscore" w:pos="1134"/>
        </w:tabs>
        <w:ind w:right="140" w:firstLine="709"/>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a3"/>
        <w:tabs>
          <w:tab w:val="left" w:pos="1134"/>
        </w:tabs>
        <w:ind w:left="709" w:firstLine="0"/>
        <w:rPr>
          <w:rFonts w:ascii="PT Astra Serif" w:hAnsi="PT Astra Serif"/>
          <w:sz w:val="26"/>
          <w:szCs w:val="26"/>
        </w:rPr>
      </w:pPr>
      <w:r>
        <w:rPr>
          <w:rStyle w:val="120"/>
          <w:rFonts w:ascii="PT Astra Serif" w:hAnsi="PT Astra Serif"/>
          <w:sz w:val="26"/>
          <w:szCs w:val="26"/>
        </w:rPr>
        <w:t>Денис Александрович Голобородько</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w:t>
      </w:r>
    </w:p>
    <w:p w:rsidR="00EE5DE8" w:rsidRDefault="00EE5DE8">
      <w:pPr>
        <w:tabs>
          <w:tab w:val="left" w:pos="1134"/>
          <w:tab w:val="left" w:pos="4536"/>
          <w:tab w:val="left" w:pos="9923"/>
        </w:tabs>
        <w:ind w:left="4395" w:right="140"/>
        <w:rPr>
          <w:rFonts w:ascii="PT Astra Serif" w:hAnsi="PT Astra Serif"/>
          <w:sz w:val="26"/>
          <w:szCs w:val="26"/>
        </w:rPr>
      </w:pPr>
    </w:p>
    <w:p w:rsidR="00EE5DE8" w:rsidRDefault="00AB6494">
      <w:pPr>
        <w:shd w:val="clear" w:color="auto" w:fill="FFFFFF"/>
        <w:ind w:firstLine="709"/>
        <w:rPr>
          <w:rFonts w:ascii="PT Astra Serif" w:hAnsi="PT Astra Serif" w:cs="Arial"/>
          <w:sz w:val="26"/>
          <w:szCs w:val="26"/>
        </w:rPr>
      </w:pPr>
      <w:r>
        <w:rPr>
          <w:rFonts w:ascii="PT Astra Serif" w:hAnsi="PT Astra Serif" w:cs="Arial"/>
          <w:sz w:val="26"/>
          <w:szCs w:val="26"/>
        </w:rPr>
        <w:t>Планирование деятельности Алтайского краевого Законодательного Собрания осуществляется в соответствии со статьей 13 Регламента Алтайского краевого Законодательного Собрания.</w:t>
      </w:r>
    </w:p>
    <w:p w:rsidR="00EE5DE8" w:rsidRDefault="00AB6494">
      <w:pPr>
        <w:shd w:val="clear" w:color="auto" w:fill="FFFFFF"/>
        <w:ind w:firstLine="709"/>
        <w:rPr>
          <w:rFonts w:ascii="PT Astra Serif" w:hAnsi="PT Astra Serif" w:cs="Arial"/>
          <w:sz w:val="26"/>
          <w:szCs w:val="26"/>
        </w:rPr>
      </w:pPr>
      <w:r>
        <w:rPr>
          <w:rFonts w:ascii="PT Astra Serif" w:hAnsi="PT Astra Serif" w:cs="Arial"/>
          <w:sz w:val="26"/>
          <w:szCs w:val="26"/>
        </w:rPr>
        <w:t>План разрабатывается на полугодие и формируется на основе предложений субъектов права законодательной инициативы и согласовывается с постоянными комитетами.</w:t>
      </w:r>
    </w:p>
    <w:p w:rsidR="00EE5DE8" w:rsidRDefault="00AB6494">
      <w:pPr>
        <w:shd w:val="clear" w:color="auto" w:fill="FFFFFF"/>
        <w:ind w:firstLine="709"/>
        <w:rPr>
          <w:rFonts w:ascii="PT Astra Serif" w:hAnsi="PT Astra Serif" w:cs="Arial"/>
          <w:sz w:val="26"/>
          <w:szCs w:val="26"/>
        </w:rPr>
      </w:pPr>
      <w:r>
        <w:rPr>
          <w:rFonts w:ascii="PT Astra Serif" w:hAnsi="PT Astra Serif" w:cs="Arial"/>
          <w:sz w:val="26"/>
          <w:szCs w:val="26"/>
        </w:rPr>
        <w:t>Планирование работы осуществляется по следующим направлениям:</w:t>
      </w:r>
    </w:p>
    <w:p w:rsidR="00EE5DE8" w:rsidRDefault="00AB6494">
      <w:pPr>
        <w:pStyle w:val="a3"/>
        <w:numPr>
          <w:ilvl w:val="0"/>
          <w:numId w:val="23"/>
        </w:numPr>
        <w:shd w:val="clear" w:color="auto" w:fill="FFFFFF"/>
        <w:rPr>
          <w:rFonts w:ascii="PT Astra Serif" w:hAnsi="PT Astra Serif" w:cs="Arial"/>
          <w:sz w:val="26"/>
          <w:szCs w:val="26"/>
        </w:rPr>
      </w:pPr>
      <w:r>
        <w:rPr>
          <w:rFonts w:ascii="PT Astra Serif" w:hAnsi="PT Astra Serif" w:cs="Arial"/>
          <w:sz w:val="26"/>
          <w:szCs w:val="26"/>
        </w:rPr>
        <w:t>планирование подготовки проектов нормативных правовых актов;</w:t>
      </w:r>
    </w:p>
    <w:p w:rsidR="00CA7EA1" w:rsidRDefault="00CA7EA1" w:rsidP="00CA7EA1">
      <w:pPr>
        <w:pStyle w:val="a3"/>
        <w:numPr>
          <w:ilvl w:val="0"/>
          <w:numId w:val="23"/>
        </w:numPr>
        <w:shd w:val="clear" w:color="auto" w:fill="FFFFFF"/>
        <w:rPr>
          <w:rFonts w:ascii="PT Astra Serif" w:hAnsi="PT Astra Serif" w:cs="Arial"/>
          <w:sz w:val="26"/>
          <w:szCs w:val="26"/>
        </w:rPr>
      </w:pPr>
      <w:r>
        <w:rPr>
          <w:rFonts w:ascii="PT Astra Serif" w:hAnsi="PT Astra Serif" w:cs="Arial"/>
          <w:sz w:val="26"/>
          <w:szCs w:val="26"/>
        </w:rPr>
        <w:t>планирование контрольной деятельности</w:t>
      </w:r>
    </w:p>
    <w:p w:rsidR="00EE5DE8" w:rsidRDefault="00CA7EA1" w:rsidP="00CA7EA1">
      <w:pPr>
        <w:pStyle w:val="a3"/>
        <w:numPr>
          <w:ilvl w:val="0"/>
          <w:numId w:val="23"/>
        </w:numPr>
        <w:shd w:val="clear" w:color="auto" w:fill="FFFFFF"/>
        <w:rPr>
          <w:rFonts w:ascii="PT Astra Serif" w:hAnsi="PT Astra Serif" w:cs="Arial"/>
          <w:sz w:val="26"/>
          <w:szCs w:val="26"/>
        </w:rPr>
      </w:pPr>
      <w:r>
        <w:rPr>
          <w:rFonts w:ascii="PT Astra Serif" w:hAnsi="PT Astra Serif" w:cs="Arial"/>
          <w:sz w:val="26"/>
          <w:szCs w:val="26"/>
        </w:rPr>
        <w:t>планирование приглашения руководителей территориальных органов федеральных органов исполнительной власти на сессии Алтайского краевого Законодательного Собрания;</w:t>
      </w:r>
    </w:p>
    <w:p w:rsidR="00EE5DE8" w:rsidRPr="00CA7EA1" w:rsidRDefault="00CA7EA1" w:rsidP="00CA7EA1">
      <w:pPr>
        <w:pStyle w:val="a3"/>
        <w:numPr>
          <w:ilvl w:val="0"/>
          <w:numId w:val="23"/>
        </w:numPr>
        <w:shd w:val="clear" w:color="auto" w:fill="FFFFFF"/>
        <w:rPr>
          <w:rStyle w:val="120"/>
          <w:rFonts w:ascii="PT Astra Serif" w:hAnsi="PT Astra Serif" w:cs="Arial"/>
          <w:b w:val="0"/>
          <w:bCs w:val="0"/>
          <w:color w:val="auto"/>
          <w:sz w:val="26"/>
          <w:szCs w:val="26"/>
        </w:rPr>
      </w:pPr>
      <w:r>
        <w:rPr>
          <w:rFonts w:ascii="PT Astra Serif" w:hAnsi="PT Astra Serif" w:cs="Arial"/>
          <w:sz w:val="26"/>
          <w:szCs w:val="26"/>
        </w:rPr>
        <w:t>планирование организационной деятельности.</w:t>
      </w:r>
    </w:p>
    <w:p w:rsidR="00EE5DE8" w:rsidRDefault="00AB6494">
      <w:pPr>
        <w:pStyle w:val="16"/>
        <w:shd w:val="clear" w:color="auto" w:fill="auto"/>
        <w:tabs>
          <w:tab w:val="left" w:pos="1134"/>
          <w:tab w:val="left" w:pos="1276"/>
        </w:tabs>
        <w:ind w:right="140" w:firstLine="709"/>
        <w:jc w:val="both"/>
        <w:rPr>
          <w:rFonts w:ascii="PT Astra Serif" w:hAnsi="PT Astra Serif"/>
          <w:sz w:val="26"/>
          <w:szCs w:val="26"/>
        </w:rPr>
      </w:pPr>
      <w:r>
        <w:rPr>
          <w:rFonts w:ascii="PT Astra Serif" w:hAnsi="PT Astra Serif"/>
          <w:sz w:val="26"/>
          <w:szCs w:val="26"/>
        </w:rPr>
        <w:t>(Внесен заместителем председателя Алтайского краевого Законодательного Собрания – председателем постоянного комитета по правовой политике и местному самоуправлению).</w:t>
      </w:r>
    </w:p>
    <w:p w:rsidR="00EE5DE8" w:rsidRDefault="00EE5DE8">
      <w:pPr>
        <w:pStyle w:val="16"/>
        <w:shd w:val="clear" w:color="auto" w:fill="auto"/>
        <w:tabs>
          <w:tab w:val="left" w:pos="1134"/>
          <w:tab w:val="left" w:pos="1276"/>
        </w:tabs>
        <w:ind w:right="140" w:firstLine="709"/>
        <w:jc w:val="both"/>
        <w:rPr>
          <w:rFonts w:ascii="PT Astra Serif" w:hAnsi="PT Astra Serif"/>
          <w:sz w:val="26"/>
          <w:szCs w:val="26"/>
        </w:rPr>
      </w:pPr>
    </w:p>
    <w:p w:rsidR="00CB543C" w:rsidRPr="00B54123" w:rsidRDefault="00AB6494" w:rsidP="00B54123">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t>О назначении выборов депутатов Алтайского краевого Законодательного Собрания девятого созыва.</w:t>
      </w:r>
    </w:p>
    <w:p w:rsidR="00B54123" w:rsidRDefault="00B54123">
      <w:pPr>
        <w:pStyle w:val="16"/>
        <w:shd w:val="clear" w:color="auto" w:fill="auto"/>
        <w:tabs>
          <w:tab w:val="left" w:leader="underscore" w:pos="1134"/>
        </w:tabs>
        <w:ind w:right="140" w:firstLine="709"/>
        <w:jc w:val="both"/>
        <w:rPr>
          <w:rStyle w:val="120"/>
          <w:rFonts w:ascii="PT Astra Serif" w:hAnsi="PT Astra Serif"/>
          <w:b w:val="0"/>
          <w:color w:val="auto"/>
          <w:sz w:val="26"/>
          <w:szCs w:val="26"/>
        </w:rPr>
      </w:pPr>
    </w:p>
    <w:p w:rsidR="00B54123" w:rsidRDefault="00B54123">
      <w:pPr>
        <w:pStyle w:val="16"/>
        <w:shd w:val="clear" w:color="auto" w:fill="auto"/>
        <w:tabs>
          <w:tab w:val="left" w:leader="underscore" w:pos="1134"/>
        </w:tabs>
        <w:ind w:right="140" w:firstLine="709"/>
        <w:jc w:val="both"/>
        <w:rPr>
          <w:rStyle w:val="120"/>
          <w:rFonts w:ascii="PT Astra Serif" w:hAnsi="PT Astra Serif"/>
          <w:b w:val="0"/>
          <w:color w:val="auto"/>
          <w:sz w:val="26"/>
          <w:szCs w:val="26"/>
        </w:rPr>
      </w:pPr>
    </w:p>
    <w:p w:rsidR="00B54123" w:rsidRDefault="00B54123">
      <w:pPr>
        <w:pStyle w:val="16"/>
        <w:shd w:val="clear" w:color="auto" w:fill="auto"/>
        <w:tabs>
          <w:tab w:val="left" w:leader="underscore" w:pos="1134"/>
        </w:tabs>
        <w:ind w:right="140" w:firstLine="709"/>
        <w:jc w:val="both"/>
        <w:rPr>
          <w:rStyle w:val="120"/>
          <w:rFonts w:ascii="PT Astra Serif" w:hAnsi="PT Astra Serif"/>
          <w:b w:val="0"/>
          <w:color w:val="auto"/>
          <w:sz w:val="26"/>
          <w:szCs w:val="26"/>
        </w:rPr>
      </w:pPr>
    </w:p>
    <w:p w:rsidR="00EE5DE8" w:rsidRDefault="00AB6494">
      <w:pPr>
        <w:pStyle w:val="16"/>
        <w:shd w:val="clear" w:color="auto" w:fill="auto"/>
        <w:tabs>
          <w:tab w:val="left" w:leader="underscore" w:pos="1134"/>
        </w:tabs>
        <w:ind w:right="140" w:firstLine="709"/>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a3"/>
        <w:tabs>
          <w:tab w:val="left" w:pos="1134"/>
        </w:tabs>
        <w:ind w:left="709" w:firstLine="0"/>
        <w:rPr>
          <w:rFonts w:ascii="PT Astra Serif" w:hAnsi="PT Astra Serif"/>
          <w:sz w:val="26"/>
          <w:szCs w:val="26"/>
        </w:rPr>
      </w:pPr>
      <w:r>
        <w:rPr>
          <w:rStyle w:val="120"/>
          <w:rFonts w:ascii="PT Astra Serif" w:hAnsi="PT Astra Serif"/>
          <w:sz w:val="26"/>
          <w:szCs w:val="26"/>
        </w:rPr>
        <w:t>Денис Александрович Голобородько</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w:t>
      </w:r>
    </w:p>
    <w:p w:rsidR="00CB543C" w:rsidRDefault="00CB543C">
      <w:pPr>
        <w:tabs>
          <w:tab w:val="left" w:pos="1134"/>
          <w:tab w:val="left" w:pos="4536"/>
          <w:tab w:val="left" w:pos="9923"/>
        </w:tabs>
        <w:ind w:left="4395" w:right="140"/>
        <w:rPr>
          <w:rFonts w:ascii="PT Astra Serif" w:hAnsi="PT Astra Serif"/>
          <w:sz w:val="26"/>
          <w:szCs w:val="26"/>
        </w:rPr>
      </w:pPr>
    </w:p>
    <w:p w:rsidR="00EE5DE8" w:rsidRDefault="00AB6494">
      <w:pPr>
        <w:ind w:firstLine="709"/>
        <w:rPr>
          <w:rFonts w:ascii="PT Astra Serif" w:hAnsi="PT Astra Serif"/>
          <w:sz w:val="26"/>
          <w:szCs w:val="26"/>
        </w:rPr>
      </w:pPr>
      <w:r>
        <w:rPr>
          <w:rFonts w:ascii="PT Astra Serif" w:hAnsi="PT Astra Serif"/>
          <w:sz w:val="26"/>
          <w:szCs w:val="26"/>
        </w:rPr>
        <w:t xml:space="preserve">Проектом постановления в соответствии со статьей 8 Федерального закона от 21 декабря 2021 года № 414-ФЗ «Об общих принципах организации публичной власти в субъектах Российской Федерации», статьей 10 Федерального закона от </w:t>
      </w:r>
      <w:r w:rsidR="00CB543C">
        <w:rPr>
          <w:rFonts w:ascii="PT Astra Serif" w:hAnsi="PT Astra Serif"/>
          <w:sz w:val="26"/>
          <w:szCs w:val="26"/>
        </w:rPr>
        <w:br/>
      </w:r>
      <w:r>
        <w:rPr>
          <w:rFonts w:ascii="PT Astra Serif" w:hAnsi="PT Astra Serif"/>
          <w:sz w:val="26"/>
          <w:szCs w:val="26"/>
        </w:rPr>
        <w:t xml:space="preserve">12 июня 2002 года № 67-ФЗ «Об основных гарантиях избирательных прав и права на участие в референдуме граждан Российской Федерации», статьей 121 Кодекса Алтайского края о выборах и референдумах предлагается назначить выборы депутатов Алтайского краевого Законодательного Собрания девятого созыва на </w:t>
      </w:r>
      <w:r w:rsidR="00CB543C">
        <w:rPr>
          <w:rFonts w:ascii="PT Astra Serif" w:hAnsi="PT Astra Serif"/>
          <w:sz w:val="26"/>
          <w:szCs w:val="26"/>
        </w:rPr>
        <w:br/>
      </w:r>
      <w:r>
        <w:rPr>
          <w:rFonts w:ascii="PT Astra Serif" w:hAnsi="PT Astra Serif"/>
          <w:sz w:val="26"/>
          <w:szCs w:val="26"/>
        </w:rPr>
        <w:t>20 сентября 2026 года.</w:t>
      </w:r>
    </w:p>
    <w:p w:rsidR="00EE5DE8" w:rsidRDefault="00AB6494">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постоянным комитетом Алтайского краевого Законодательного Собрания по правовой политике и местному самоуправлению).</w:t>
      </w:r>
    </w:p>
    <w:p w:rsidR="00EE5DE8" w:rsidRDefault="00EE5DE8">
      <w:pPr>
        <w:tabs>
          <w:tab w:val="left" w:pos="1134"/>
        </w:tabs>
        <w:ind w:right="132" w:firstLine="709"/>
        <w:rPr>
          <w:rStyle w:val="120"/>
          <w:rFonts w:ascii="PT Astra Serif" w:hAnsi="PT Astra Serif"/>
          <w:b w:val="0"/>
          <w:color w:val="auto"/>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t>О внесении изменений в отдельные постановления Алтайского краевого Законодательного Собрания.</w:t>
      </w:r>
    </w:p>
    <w:p w:rsidR="00EE5DE8" w:rsidRDefault="00AB6494">
      <w:pPr>
        <w:pStyle w:val="16"/>
        <w:shd w:val="clear" w:color="auto" w:fill="auto"/>
        <w:tabs>
          <w:tab w:val="left" w:leader="underscore" w:pos="1134"/>
        </w:tabs>
        <w:ind w:right="140" w:firstLine="709"/>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a3"/>
        <w:tabs>
          <w:tab w:val="left" w:pos="1134"/>
        </w:tabs>
        <w:ind w:left="709" w:firstLine="0"/>
        <w:rPr>
          <w:rFonts w:ascii="PT Astra Serif" w:hAnsi="PT Astra Serif"/>
          <w:sz w:val="26"/>
          <w:szCs w:val="26"/>
        </w:rPr>
      </w:pPr>
      <w:r>
        <w:rPr>
          <w:rStyle w:val="120"/>
          <w:rFonts w:ascii="PT Astra Serif" w:hAnsi="PT Astra Serif"/>
          <w:sz w:val="26"/>
          <w:szCs w:val="26"/>
        </w:rPr>
        <w:t>Денис Александрович Голобородько</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w:t>
      </w:r>
    </w:p>
    <w:p w:rsidR="00EE5DE8" w:rsidRDefault="00EE5DE8">
      <w:pPr>
        <w:pStyle w:val="ab"/>
        <w:tabs>
          <w:tab w:val="left" w:pos="284"/>
          <w:tab w:val="left" w:pos="709"/>
          <w:tab w:val="center" w:pos="993"/>
        </w:tabs>
        <w:ind w:left="709"/>
        <w:rPr>
          <w:rFonts w:ascii="PT Astra Serif" w:hAnsi="PT Astra Serif"/>
          <w:sz w:val="26"/>
          <w:szCs w:val="26"/>
        </w:rPr>
      </w:pPr>
    </w:p>
    <w:p w:rsidR="00EE5DE8" w:rsidRDefault="00AB6494">
      <w:pPr>
        <w:ind w:firstLine="709"/>
        <w:rPr>
          <w:rFonts w:ascii="PT Astra Serif" w:hAnsi="PT Astra Serif"/>
          <w:sz w:val="26"/>
          <w:szCs w:val="26"/>
        </w:rPr>
      </w:pPr>
      <w:r>
        <w:rPr>
          <w:rFonts w:ascii="PT Astra Serif" w:hAnsi="PT Astra Serif"/>
          <w:sz w:val="26"/>
          <w:szCs w:val="26"/>
        </w:rPr>
        <w:t xml:space="preserve">В связи с динамикой законодательства и практикой правоприменения предлагается внести изменения в ряд постановлений Алтайского краевого Законодательного Собрания. Проектом предлагается исключить обязанность председателя Алтайского краевого Законодательного Собрания доводить до сведения депутатов на ближайшей сессии информацию об итогах </w:t>
      </w:r>
      <w:r w:rsidR="003702EF">
        <w:rPr>
          <w:rFonts w:ascii="PT Astra Serif" w:hAnsi="PT Astra Serif"/>
          <w:sz w:val="26"/>
          <w:szCs w:val="26"/>
        </w:rPr>
        <w:t xml:space="preserve">опросного </w:t>
      </w:r>
      <w:r>
        <w:rPr>
          <w:rFonts w:ascii="PT Astra Serif" w:hAnsi="PT Astra Serif"/>
          <w:sz w:val="26"/>
          <w:szCs w:val="26"/>
        </w:rPr>
        <w:t xml:space="preserve">голосования, сократить количество помощников депутата Алтайского краевого Законодательного Собрания, работающих по срочному трудовому договору, скорректировать перечень должностей аппарата Алтайского краевого Законодательного Собрания, замещение которых осуществляется на условиях срочного служебного контракта на срок полномочий Алтайского краевого Законодательного Собрания, исключить сведения о доходах, расходах, об имуществе и обязательствах имущественного характера из перечня информации о деятельности Алтайского краевого Законодательного Собрания, размещаемой на официальном сайте Алтайского краевого Законодательного Собрания в информационно-телекоммуникационной сети «Интернет», отнести к полномочиям Совета Алтайского краевого Законодательного Собрания </w:t>
      </w:r>
      <w:r w:rsidRPr="003C21E2">
        <w:rPr>
          <w:rFonts w:ascii="PT Astra Serif" w:hAnsi="PT Astra Serif"/>
          <w:sz w:val="26"/>
          <w:szCs w:val="26"/>
        </w:rPr>
        <w:t>предварительное рассмотрение кандидатур, выдвинутых в состав Общественного</w:t>
      </w:r>
      <w:r>
        <w:rPr>
          <w:rFonts w:ascii="PT Astra Serif" w:hAnsi="PT Astra Serif"/>
          <w:sz w:val="26"/>
          <w:szCs w:val="26"/>
        </w:rPr>
        <w:t xml:space="preserve"> совета при Алтайском краевом Законодательном Собрании.</w:t>
      </w:r>
    </w:p>
    <w:p w:rsidR="00EE5DE8" w:rsidRDefault="00AB6494" w:rsidP="00B54123">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постоянным комитетом Алтайского краевого Законодательного Собрания по правовой политике и местному самоуправлению).</w:t>
      </w: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t>О рекомендациях и предложениях по приоритетным направлениям социально-экономического развития Каменского района Алтайского края.</w:t>
      </w:r>
    </w:p>
    <w:p w:rsidR="00EE5DE8" w:rsidRDefault="00AB6494">
      <w:pPr>
        <w:pStyle w:val="16"/>
        <w:shd w:val="clear" w:color="auto" w:fill="auto"/>
        <w:tabs>
          <w:tab w:val="left" w:leader="underscore" w:pos="1134"/>
        </w:tabs>
        <w:ind w:right="140" w:firstLine="709"/>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a3"/>
        <w:tabs>
          <w:tab w:val="left" w:pos="1134"/>
        </w:tabs>
        <w:ind w:left="709" w:firstLine="0"/>
        <w:rPr>
          <w:rFonts w:ascii="PT Astra Serif" w:hAnsi="PT Astra Serif"/>
          <w:sz w:val="26"/>
          <w:szCs w:val="26"/>
        </w:rPr>
      </w:pPr>
      <w:r>
        <w:rPr>
          <w:rStyle w:val="120"/>
          <w:rFonts w:ascii="PT Astra Serif" w:hAnsi="PT Astra Serif"/>
          <w:sz w:val="26"/>
          <w:szCs w:val="26"/>
        </w:rPr>
        <w:t>Денис Александрович Голобородько</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заместитель председателя Алтайского краевого Законодательного Собрания – председатель постоянного комитета по правовой политике и местному самоуправлению</w:t>
      </w:r>
    </w:p>
    <w:p w:rsidR="00DC58E4" w:rsidRDefault="00DC58E4">
      <w:pPr>
        <w:tabs>
          <w:tab w:val="left" w:pos="1134"/>
          <w:tab w:val="left" w:pos="4536"/>
          <w:tab w:val="left" w:pos="9923"/>
        </w:tabs>
        <w:ind w:left="4395" w:right="140"/>
        <w:rPr>
          <w:rFonts w:ascii="PT Astra Serif" w:hAnsi="PT Astra Serif"/>
          <w:sz w:val="26"/>
          <w:szCs w:val="26"/>
        </w:rPr>
      </w:pPr>
    </w:p>
    <w:p w:rsidR="00EE5DE8" w:rsidRDefault="00AB6494">
      <w:pPr>
        <w:tabs>
          <w:tab w:val="left" w:pos="1134"/>
        </w:tabs>
        <w:ind w:right="132" w:firstLine="709"/>
        <w:rPr>
          <w:rFonts w:ascii="PT Astra Serif" w:eastAsia="PT Astra Serif" w:hAnsi="PT Astra Serif" w:cs="PT Astra Serif"/>
          <w:sz w:val="26"/>
          <w:szCs w:val="26"/>
        </w:rPr>
      </w:pPr>
      <w:r>
        <w:rPr>
          <w:rFonts w:ascii="PT Astra Serif" w:eastAsia="PT Astra Serif" w:hAnsi="PT Astra Serif" w:cs="PT Astra Serif"/>
          <w:sz w:val="26"/>
          <w:szCs w:val="26"/>
        </w:rPr>
        <w:t xml:space="preserve">Проект постановления подготовлен в соответствии с пунктом </w:t>
      </w:r>
      <w:r w:rsidR="00CB543C">
        <w:rPr>
          <w:rFonts w:ascii="PT Astra Serif" w:eastAsia="PT Astra Serif" w:hAnsi="PT Astra Serif" w:cs="PT Astra Serif"/>
          <w:sz w:val="26"/>
          <w:szCs w:val="26"/>
        </w:rPr>
        <w:br/>
      </w:r>
      <w:r>
        <w:rPr>
          <w:rFonts w:ascii="PT Astra Serif" w:eastAsia="PT Astra Serif" w:hAnsi="PT Astra Serif" w:cs="PT Astra Serif"/>
          <w:sz w:val="26"/>
          <w:szCs w:val="26"/>
        </w:rPr>
        <w:t>3 постановления Алтайского краевого Законодательного Собрания от 4 мая 2026 года №84 «Об информации о деятельности администрации Каменского района Алтайского края».</w:t>
      </w:r>
    </w:p>
    <w:p w:rsidR="00EE5DE8" w:rsidRDefault="00AB6494">
      <w:pPr>
        <w:tabs>
          <w:tab w:val="left" w:pos="1134"/>
        </w:tabs>
        <w:ind w:right="132" w:firstLine="709"/>
        <w:rPr>
          <w:rFonts w:ascii="PT Astra Serif" w:eastAsia="PT Astra Serif" w:hAnsi="PT Astra Serif" w:cs="PT Astra Serif"/>
          <w:sz w:val="26"/>
          <w:szCs w:val="26"/>
        </w:rPr>
      </w:pPr>
      <w:r>
        <w:rPr>
          <w:rFonts w:ascii="PT Astra Serif" w:eastAsia="PT Astra Serif" w:hAnsi="PT Astra Serif" w:cs="PT Astra Serif"/>
          <w:sz w:val="26"/>
          <w:szCs w:val="26"/>
        </w:rPr>
        <w:t>В итоговом постановлении «</w:t>
      </w:r>
      <w:r>
        <w:rPr>
          <w:rFonts w:ascii="PT Astra Serif" w:hAnsi="PT Astra Serif"/>
          <w:color w:val="000000" w:themeColor="text1"/>
          <w:sz w:val="26"/>
          <w:szCs w:val="26"/>
        </w:rPr>
        <w:t>О рекомендациях и предложениях по приоритетным направлениям социально-экономического развития Каменского района Алтайского края</w:t>
      </w:r>
      <w:r>
        <w:rPr>
          <w:rFonts w:ascii="PT Astra Serif" w:eastAsia="PT Astra Serif" w:hAnsi="PT Astra Serif" w:cs="PT Astra Serif"/>
          <w:sz w:val="26"/>
          <w:szCs w:val="26"/>
        </w:rPr>
        <w:t>» учтены предложения постоянных комитетов Алтайского краевого Законодательного Собрания и органов исполнительной власти Алтайского края.</w:t>
      </w:r>
    </w:p>
    <w:p w:rsidR="00EE5DE8" w:rsidRDefault="00AB6494">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постоянным комитетом Алтайского краевого Законодательного Собрания по правовой политике и местному самоуправлению).</w:t>
      </w:r>
    </w:p>
    <w:p w:rsidR="00EE5DE8" w:rsidRDefault="00EE5DE8">
      <w:pPr>
        <w:tabs>
          <w:tab w:val="left" w:pos="1134"/>
        </w:tabs>
        <w:ind w:right="132" w:firstLine="0"/>
        <w:rPr>
          <w:rStyle w:val="120"/>
          <w:rFonts w:ascii="PT Astra Serif" w:hAnsi="PT Astra Serif"/>
          <w:b w:val="0"/>
          <w:color w:val="auto"/>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t>Об утверждении Положения об Общественном совете при Алтайском краевом Законодательном Собрании.</w:t>
      </w:r>
    </w:p>
    <w:p w:rsidR="00EE5DE8" w:rsidRDefault="00AB6494">
      <w:pPr>
        <w:pStyle w:val="16"/>
        <w:shd w:val="clear" w:color="auto" w:fill="auto"/>
        <w:tabs>
          <w:tab w:val="left" w:leader="underscore" w:pos="1134"/>
        </w:tabs>
        <w:ind w:left="928" w:right="140"/>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16"/>
        <w:shd w:val="clear" w:color="auto" w:fill="auto"/>
        <w:tabs>
          <w:tab w:val="left" w:leader="underscore" w:pos="1134"/>
        </w:tabs>
        <w:ind w:left="928" w:right="140"/>
        <w:jc w:val="both"/>
        <w:rPr>
          <w:rFonts w:ascii="PT Astra Serif" w:hAnsi="PT Astra Serif"/>
          <w:sz w:val="26"/>
          <w:szCs w:val="26"/>
        </w:rPr>
      </w:pPr>
      <w:r>
        <w:rPr>
          <w:rStyle w:val="120"/>
          <w:rFonts w:ascii="PT Astra Serif" w:hAnsi="PT Astra Serif"/>
          <w:sz w:val="26"/>
          <w:szCs w:val="26"/>
        </w:rPr>
        <w:t>Александр Владимирович Молотов</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руководитель постоянного депутатского объединения Алтайского краевого Законодательного Собрания – фракции «СПРАВЕДЛИВАЯ РОССИЯ»</w:t>
      </w:r>
    </w:p>
    <w:p w:rsidR="00EE5DE8" w:rsidRDefault="00EE5DE8">
      <w:pPr>
        <w:tabs>
          <w:tab w:val="left" w:pos="1134"/>
          <w:tab w:val="left" w:pos="4536"/>
          <w:tab w:val="left" w:pos="9923"/>
        </w:tabs>
        <w:ind w:left="4395" w:right="140"/>
        <w:rPr>
          <w:rFonts w:ascii="PT Astra Serif" w:hAnsi="PT Astra Serif"/>
          <w:sz w:val="26"/>
          <w:szCs w:val="26"/>
        </w:rPr>
      </w:pPr>
    </w:p>
    <w:p w:rsidR="00EE5DE8" w:rsidRDefault="00AB6494">
      <w:pPr>
        <w:ind w:firstLine="709"/>
        <w:rPr>
          <w:rFonts w:ascii="PT Astra Serif" w:hAnsi="PT Astra Serif"/>
          <w:bCs/>
          <w:sz w:val="26"/>
          <w:szCs w:val="26"/>
        </w:rPr>
      </w:pPr>
      <w:r>
        <w:rPr>
          <w:rFonts w:ascii="PT Astra Serif" w:hAnsi="PT Astra Serif"/>
          <w:sz w:val="26"/>
          <w:szCs w:val="26"/>
        </w:rPr>
        <w:t>В соответствии с Федеральным законом от</w:t>
      </w:r>
      <w:r w:rsidR="00CB543C">
        <w:rPr>
          <w:rFonts w:ascii="PT Astra Serif" w:hAnsi="PT Astra Serif"/>
          <w:sz w:val="26"/>
          <w:szCs w:val="26"/>
        </w:rPr>
        <w:t xml:space="preserve"> 21 июля 2014 года № 212-ФЗ </w:t>
      </w:r>
      <w:r w:rsidR="00CB543C">
        <w:rPr>
          <w:rFonts w:ascii="PT Astra Serif" w:hAnsi="PT Astra Serif"/>
          <w:sz w:val="26"/>
          <w:szCs w:val="26"/>
        </w:rPr>
        <w:br/>
        <w:t xml:space="preserve">«Об </w:t>
      </w:r>
      <w:r>
        <w:rPr>
          <w:rFonts w:ascii="PT Astra Serif" w:hAnsi="PT Astra Serif"/>
          <w:sz w:val="26"/>
          <w:szCs w:val="26"/>
        </w:rPr>
        <w:t xml:space="preserve">основах общественного контроля в Российской Федерации» проектом постановления Алтайского краевого Законодательного Собрания предлагается утвердить </w:t>
      </w:r>
      <w:r>
        <w:rPr>
          <w:rFonts w:ascii="PT Astra Serif" w:hAnsi="PT Astra Serif"/>
          <w:bCs/>
          <w:sz w:val="26"/>
          <w:szCs w:val="26"/>
        </w:rPr>
        <w:t xml:space="preserve">положение об Общественном совете при </w:t>
      </w:r>
      <w:r>
        <w:rPr>
          <w:rFonts w:ascii="PT Astra Serif" w:hAnsi="PT Astra Serif"/>
          <w:sz w:val="26"/>
          <w:szCs w:val="26"/>
        </w:rPr>
        <w:t xml:space="preserve">Алтайском краевом </w:t>
      </w:r>
      <w:r>
        <w:rPr>
          <w:rFonts w:ascii="PT Astra Serif" w:hAnsi="PT Astra Serif"/>
          <w:bCs/>
          <w:sz w:val="26"/>
          <w:szCs w:val="26"/>
        </w:rPr>
        <w:t>Законодательном Собрании (далее – Общественный совет).</w:t>
      </w:r>
    </w:p>
    <w:p w:rsidR="00EE5DE8" w:rsidRDefault="00AB6494">
      <w:pPr>
        <w:shd w:val="clear" w:color="auto" w:fill="FFFFFF"/>
        <w:ind w:firstLine="709"/>
        <w:rPr>
          <w:rFonts w:ascii="PT Astra Serif" w:hAnsi="PT Astra Serif" w:cs="PT Astra Serif"/>
          <w:bCs/>
          <w:sz w:val="26"/>
          <w:szCs w:val="26"/>
        </w:rPr>
      </w:pPr>
      <w:r>
        <w:rPr>
          <w:rFonts w:ascii="PT Astra Serif" w:hAnsi="PT Astra Serif" w:cs="Arial"/>
          <w:color w:val="1F1F1F"/>
          <w:sz w:val="26"/>
          <w:szCs w:val="26"/>
        </w:rPr>
        <w:t xml:space="preserve">Положение о Общественном совете определяет цели, задачи, порядок формирования и деятельности </w:t>
      </w:r>
      <w:r>
        <w:rPr>
          <w:rFonts w:ascii="PT Astra Serif" w:hAnsi="PT Astra Serif" w:cs="PT Astra Serif"/>
          <w:bCs/>
          <w:sz w:val="26"/>
          <w:szCs w:val="26"/>
        </w:rPr>
        <w:t xml:space="preserve">постоянно действующего </w:t>
      </w:r>
      <w:r>
        <w:rPr>
          <w:rFonts w:ascii="PT Astra Serif" w:hAnsi="PT Astra Serif" w:cs="Arial"/>
          <w:color w:val="1F1F1F"/>
          <w:sz w:val="26"/>
          <w:szCs w:val="26"/>
        </w:rPr>
        <w:t xml:space="preserve">консультативно-совещательного органа. </w:t>
      </w:r>
      <w:r>
        <w:rPr>
          <w:rFonts w:ascii="PT Astra Serif" w:hAnsi="PT Astra Serif" w:cs="PT Astra Serif"/>
          <w:bCs/>
          <w:sz w:val="26"/>
          <w:szCs w:val="26"/>
        </w:rPr>
        <w:t xml:space="preserve">Общественный совет формируется на срок полномочий Алтайского краевого Законодательного Собрания </w:t>
      </w:r>
      <w:r>
        <w:rPr>
          <w:rFonts w:ascii="PT Astra Serif" w:hAnsi="PT Astra Serif"/>
          <w:sz w:val="26"/>
          <w:szCs w:val="26"/>
        </w:rPr>
        <w:t xml:space="preserve">по предложению Общественной палаты Алтайского края </w:t>
      </w:r>
      <w:r>
        <w:rPr>
          <w:rFonts w:ascii="PT Astra Serif" w:hAnsi="PT Astra Serif" w:cs="PT Astra Serif"/>
          <w:bCs/>
          <w:sz w:val="26"/>
          <w:szCs w:val="26"/>
        </w:rPr>
        <w:t>в составе 15 человек.</w:t>
      </w:r>
    </w:p>
    <w:p w:rsidR="00EE5DE8" w:rsidRDefault="00AB6494">
      <w:pPr>
        <w:ind w:firstLine="709"/>
        <w:rPr>
          <w:rFonts w:ascii="PT Astra Serif" w:hAnsi="PT Astra Serif"/>
          <w:sz w:val="26"/>
          <w:szCs w:val="26"/>
        </w:rPr>
      </w:pPr>
      <w:r>
        <w:rPr>
          <w:rFonts w:ascii="PT Astra Serif" w:hAnsi="PT Astra Serif" w:cs="PT Astra Serif"/>
          <w:bCs/>
          <w:sz w:val="26"/>
          <w:szCs w:val="26"/>
        </w:rPr>
        <w:t xml:space="preserve">Членом Общественного совета может быть гражданин Российской Федерации, постоянно проживающий на территории Алтайского края и достигший возраста восемнадцати лет. </w:t>
      </w:r>
      <w:r>
        <w:rPr>
          <w:rFonts w:ascii="PT Astra Serif" w:hAnsi="PT Astra Serif"/>
          <w:sz w:val="26"/>
          <w:szCs w:val="26"/>
        </w:rPr>
        <w:t>Правом выдвижения кандидатур в состав Общественного совета обладают общественные объединения и иные негосударственные некоммерческие организации, зарегистрированные на территории Алтайского края,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w:t>
      </w:r>
    </w:p>
    <w:p w:rsidR="00EE5DE8" w:rsidRDefault="00AB6494">
      <w:pPr>
        <w:shd w:val="clear" w:color="auto" w:fill="FFFFFF"/>
        <w:ind w:firstLine="709"/>
        <w:rPr>
          <w:rFonts w:ascii="PT Astra Serif" w:hAnsi="PT Astra Serif" w:cs="Arial"/>
          <w:color w:val="1F1F1F"/>
          <w:sz w:val="26"/>
          <w:szCs w:val="26"/>
        </w:rPr>
      </w:pPr>
      <w:r>
        <w:rPr>
          <w:rFonts w:ascii="PT Astra Serif" w:hAnsi="PT Astra Serif" w:cs="Arial"/>
          <w:color w:val="1F1F1F"/>
          <w:sz w:val="26"/>
          <w:szCs w:val="26"/>
        </w:rPr>
        <w:t>Общественный совет призван обеспечивать учет интересов граждан, проведение общественной экспертизы законопроектов, повышение прозрачности деятельности законодательного органа.</w:t>
      </w:r>
    </w:p>
    <w:p w:rsidR="00EE5DE8" w:rsidRDefault="00AB6494">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постоянным комитетом Алтайского краевого Законодательного Собрания по</w:t>
      </w:r>
      <w:r>
        <w:rPr>
          <w:rFonts w:ascii="PT Astra Serif" w:hAnsi="PT Astra Serif"/>
          <w:sz w:val="26"/>
          <w:szCs w:val="26"/>
        </w:rPr>
        <w:t xml:space="preserve"> правовой политике и местному самоуправлению, </w:t>
      </w:r>
      <w:r>
        <w:rPr>
          <w:rStyle w:val="120"/>
          <w:rFonts w:ascii="PT Astra Serif" w:hAnsi="PT Astra Serif"/>
          <w:b w:val="0"/>
          <w:color w:val="auto"/>
          <w:sz w:val="26"/>
          <w:szCs w:val="26"/>
        </w:rPr>
        <w:t>постоянным</w:t>
      </w:r>
      <w:r>
        <w:rPr>
          <w:rFonts w:ascii="PT Astra Serif" w:hAnsi="PT Astra Serif"/>
          <w:sz w:val="26"/>
          <w:szCs w:val="26"/>
        </w:rPr>
        <w:t xml:space="preserve"> депутатским объединением Алтайского краевого Законодательного Собрания – фракцией «СПРАВЕДЛИВАЯ РОССИЯ», Общественной палатой Алтайского края)</w:t>
      </w:r>
      <w:r>
        <w:rPr>
          <w:rStyle w:val="120"/>
          <w:rFonts w:ascii="PT Astra Serif" w:hAnsi="PT Astra Serif"/>
          <w:b w:val="0"/>
          <w:color w:val="auto"/>
          <w:sz w:val="26"/>
          <w:szCs w:val="26"/>
        </w:rPr>
        <w:t>.</w:t>
      </w:r>
    </w:p>
    <w:p w:rsidR="00EE5DE8" w:rsidRPr="00B54123" w:rsidRDefault="00EE5DE8">
      <w:pPr>
        <w:tabs>
          <w:tab w:val="left" w:pos="1134"/>
        </w:tabs>
        <w:ind w:right="132" w:firstLine="709"/>
        <w:rPr>
          <w:rStyle w:val="120"/>
          <w:rFonts w:ascii="PT Astra Serif" w:hAnsi="PT Astra Serif"/>
          <w:b w:val="0"/>
          <w:color w:val="auto"/>
          <w:sz w:val="24"/>
          <w:szCs w:val="24"/>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t>Об отчете о работе Счетной палаты Алтайского края за 2025 год</w:t>
      </w:r>
    </w:p>
    <w:p w:rsidR="00EE5DE8" w:rsidRDefault="00AB6494">
      <w:pPr>
        <w:pStyle w:val="16"/>
        <w:shd w:val="clear" w:color="auto" w:fill="auto"/>
        <w:tabs>
          <w:tab w:val="left" w:leader="underscore" w:pos="1134"/>
        </w:tabs>
        <w:ind w:left="928" w:right="140"/>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16"/>
        <w:shd w:val="clear" w:color="auto" w:fill="auto"/>
        <w:tabs>
          <w:tab w:val="left" w:leader="underscore" w:pos="1134"/>
        </w:tabs>
        <w:ind w:left="928" w:right="140"/>
        <w:jc w:val="both"/>
        <w:rPr>
          <w:rFonts w:ascii="PT Astra Serif" w:hAnsi="PT Astra Serif"/>
          <w:sz w:val="26"/>
          <w:szCs w:val="26"/>
        </w:rPr>
      </w:pPr>
      <w:r>
        <w:rPr>
          <w:rStyle w:val="120"/>
          <w:rFonts w:ascii="PT Astra Serif" w:hAnsi="PT Astra Serif"/>
          <w:sz w:val="26"/>
          <w:szCs w:val="26"/>
        </w:rPr>
        <w:t>Виктор Владимирович Миненок</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председатель постоянного комитета Алтайского краевого Законодательного Собрания по социальной защите и занятости населения</w:t>
      </w:r>
    </w:p>
    <w:p w:rsidR="00DC58E4" w:rsidRDefault="00DC58E4">
      <w:pPr>
        <w:tabs>
          <w:tab w:val="left" w:pos="1134"/>
          <w:tab w:val="left" w:pos="4536"/>
          <w:tab w:val="left" w:pos="9923"/>
        </w:tabs>
        <w:ind w:left="4395" w:right="140"/>
        <w:rPr>
          <w:rFonts w:ascii="PT Astra Serif" w:hAnsi="PT Astra Serif"/>
          <w:sz w:val="26"/>
          <w:szCs w:val="26"/>
        </w:rPr>
      </w:pPr>
    </w:p>
    <w:p w:rsidR="00CB543C" w:rsidRPr="00CB543C" w:rsidRDefault="00AB6494" w:rsidP="00CB543C">
      <w:pPr>
        <w:tabs>
          <w:tab w:val="left" w:pos="709"/>
        </w:tabs>
        <w:ind w:firstLine="709"/>
        <w:rPr>
          <w:rFonts w:ascii="PT Astra Serif" w:eastAsia="PT Astra Serif" w:hAnsi="PT Astra Serif" w:cs="PT Astra Serif"/>
          <w:sz w:val="26"/>
          <w:szCs w:val="26"/>
        </w:rPr>
      </w:pPr>
      <w:bookmarkStart w:id="0" w:name="_GoBack"/>
      <w:bookmarkEnd w:id="0"/>
      <w:r w:rsidRPr="00CB543C">
        <w:rPr>
          <w:rFonts w:ascii="PT Astra Serif" w:eastAsia="PT Astra Serif" w:hAnsi="PT Astra Serif" w:cs="PT Astra Serif"/>
          <w:sz w:val="26"/>
          <w:szCs w:val="26"/>
        </w:rPr>
        <w:t>Проект постановления подготовлен в соответствии со статьей 73 Устава (Основного Закона) Алтайского края, статьей 19 закона Алтайского края</w:t>
      </w:r>
      <w:r w:rsidR="00CB543C">
        <w:rPr>
          <w:rFonts w:ascii="PT Astra Serif" w:eastAsia="PT Astra Serif" w:hAnsi="PT Astra Serif" w:cs="PT Astra Serif"/>
          <w:sz w:val="26"/>
          <w:szCs w:val="26"/>
        </w:rPr>
        <w:t xml:space="preserve"> </w:t>
      </w:r>
      <w:r w:rsidRPr="00CB543C">
        <w:rPr>
          <w:rFonts w:ascii="PT Astra Serif" w:eastAsia="PT Astra Serif" w:hAnsi="PT Astra Serif" w:cs="PT Astra Serif"/>
          <w:sz w:val="26"/>
          <w:szCs w:val="26"/>
        </w:rPr>
        <w:t xml:space="preserve">«О Счетной палате Алтайского края». </w:t>
      </w:r>
    </w:p>
    <w:p w:rsidR="00EE5DE8" w:rsidRPr="00CB543C" w:rsidRDefault="00CB543C" w:rsidP="00CB543C">
      <w:pPr>
        <w:tabs>
          <w:tab w:val="left" w:pos="567"/>
        </w:tabs>
        <w:ind w:right="132" w:firstLine="0"/>
        <w:rPr>
          <w:rStyle w:val="120"/>
          <w:rFonts w:ascii="PT Astra Serif" w:eastAsia="PT Astra Serif" w:hAnsi="PT Astra Serif" w:cs="PT Astra Serif"/>
          <w:b w:val="0"/>
          <w:bCs w:val="0"/>
          <w:color w:val="222222"/>
          <w:sz w:val="28"/>
          <w:szCs w:val="28"/>
          <w:highlight w:val="white"/>
        </w:rPr>
      </w:pPr>
      <w:r>
        <w:rPr>
          <w:rFonts w:ascii="PT Astra Serif" w:eastAsia="PT Astra Serif" w:hAnsi="PT Astra Serif" w:cs="PT Astra Serif"/>
          <w:color w:val="222222"/>
          <w:szCs w:val="28"/>
        </w:rPr>
        <w:tab/>
      </w:r>
      <w:r w:rsidR="00AB6494">
        <w:rPr>
          <w:rStyle w:val="120"/>
          <w:rFonts w:ascii="PT Astra Serif" w:hAnsi="PT Astra Serif"/>
          <w:b w:val="0"/>
          <w:color w:val="auto"/>
          <w:sz w:val="26"/>
          <w:szCs w:val="26"/>
        </w:rPr>
        <w:t>(Внесен постоянным комитетом Алтайского краевого Законодательного Собрания по</w:t>
      </w:r>
      <w:r w:rsidR="00AB6494">
        <w:rPr>
          <w:rFonts w:ascii="PT Astra Serif" w:hAnsi="PT Astra Serif"/>
          <w:sz w:val="26"/>
          <w:szCs w:val="26"/>
        </w:rPr>
        <w:t xml:space="preserve"> бюджетной, налоговой, экономической политике и имущественным отношениям)</w:t>
      </w:r>
      <w:r w:rsidR="00AB6494">
        <w:rPr>
          <w:rStyle w:val="120"/>
          <w:rFonts w:ascii="PT Astra Serif" w:hAnsi="PT Astra Serif"/>
          <w:b w:val="0"/>
          <w:color w:val="auto"/>
          <w:sz w:val="26"/>
          <w:szCs w:val="26"/>
        </w:rPr>
        <w:t>.</w:t>
      </w:r>
    </w:p>
    <w:p w:rsidR="00EE5DE8" w:rsidRPr="00B54123" w:rsidRDefault="00EE5DE8">
      <w:pPr>
        <w:tabs>
          <w:tab w:val="left" w:pos="1134"/>
        </w:tabs>
        <w:ind w:right="132" w:firstLine="709"/>
        <w:rPr>
          <w:rStyle w:val="120"/>
          <w:rFonts w:ascii="PT Astra Serif" w:hAnsi="PT Astra Serif"/>
          <w:b w:val="0"/>
          <w:color w:val="auto"/>
          <w:sz w:val="24"/>
          <w:szCs w:val="24"/>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color w:val="C00000"/>
          <w:sz w:val="26"/>
          <w:szCs w:val="26"/>
        </w:rPr>
      </w:pPr>
      <w:r>
        <w:rPr>
          <w:rFonts w:ascii="PT Astra Serif" w:hAnsi="PT Astra Serif"/>
          <w:b/>
          <w:bCs/>
          <w:color w:val="C00000"/>
          <w:sz w:val="26"/>
          <w:szCs w:val="26"/>
        </w:rPr>
        <w:t xml:space="preserve">О деятельности Уполномоченного по правам ребенка в Алтайском крае в 2025 году. </w:t>
      </w:r>
    </w:p>
    <w:p w:rsidR="00EE5DE8" w:rsidRDefault="00AB6494">
      <w:pPr>
        <w:pStyle w:val="16"/>
        <w:shd w:val="clear" w:color="auto" w:fill="auto"/>
        <w:tabs>
          <w:tab w:val="left" w:leader="underscore" w:pos="1134"/>
        </w:tabs>
        <w:ind w:left="928" w:right="140"/>
        <w:jc w:val="both"/>
        <w:rPr>
          <w:rStyle w:val="120"/>
          <w:rFonts w:ascii="PT Astra Serif" w:hAnsi="PT Astra Serif"/>
          <w:b w:val="0"/>
          <w:color w:val="auto"/>
          <w:sz w:val="26"/>
          <w:szCs w:val="26"/>
        </w:rPr>
      </w:pPr>
      <w:r>
        <w:rPr>
          <w:rStyle w:val="120"/>
          <w:rFonts w:ascii="PT Astra Serif" w:hAnsi="PT Astra Serif"/>
          <w:b w:val="0"/>
          <w:color w:val="auto"/>
          <w:sz w:val="26"/>
          <w:szCs w:val="26"/>
        </w:rPr>
        <w:t>Докладывает</w:t>
      </w:r>
    </w:p>
    <w:p w:rsidR="00EE5DE8" w:rsidRDefault="00AB6494">
      <w:pPr>
        <w:pStyle w:val="16"/>
        <w:shd w:val="clear" w:color="auto" w:fill="auto"/>
        <w:tabs>
          <w:tab w:val="left" w:leader="underscore" w:pos="1134"/>
        </w:tabs>
        <w:ind w:left="928" w:right="140"/>
        <w:jc w:val="both"/>
        <w:rPr>
          <w:rFonts w:ascii="PT Astra Serif" w:hAnsi="PT Astra Serif"/>
          <w:sz w:val="26"/>
          <w:szCs w:val="26"/>
        </w:rPr>
      </w:pPr>
      <w:r>
        <w:rPr>
          <w:rStyle w:val="120"/>
          <w:rFonts w:ascii="PT Astra Serif" w:hAnsi="PT Astra Serif"/>
          <w:sz w:val="26"/>
          <w:szCs w:val="26"/>
        </w:rPr>
        <w:t>Ольга Александровна Казанцева</w:t>
      </w:r>
      <w:r>
        <w:rPr>
          <w:rStyle w:val="120"/>
          <w:rFonts w:ascii="PT Astra Serif" w:hAnsi="PT Astra Serif"/>
          <w:color w:val="auto"/>
          <w:sz w:val="26"/>
          <w:szCs w:val="26"/>
        </w:rPr>
        <w:t xml:space="preserve"> </w:t>
      </w:r>
      <w:r>
        <w:rPr>
          <w:rFonts w:ascii="PT Astra Serif" w:hAnsi="PT Astra Serif"/>
          <w:sz w:val="26"/>
          <w:szCs w:val="26"/>
        </w:rPr>
        <w:t>–</w:t>
      </w:r>
    </w:p>
    <w:p w:rsidR="00EE5DE8" w:rsidRDefault="00AB6494">
      <w:pPr>
        <w:tabs>
          <w:tab w:val="left" w:pos="1134"/>
          <w:tab w:val="left" w:pos="4536"/>
          <w:tab w:val="left" w:pos="9923"/>
        </w:tabs>
        <w:ind w:left="4395" w:right="140"/>
        <w:rPr>
          <w:rFonts w:ascii="PT Astra Serif" w:hAnsi="PT Astra Serif"/>
          <w:sz w:val="26"/>
          <w:szCs w:val="26"/>
        </w:rPr>
      </w:pPr>
      <w:r>
        <w:rPr>
          <w:rFonts w:ascii="PT Astra Serif" w:hAnsi="PT Astra Serif"/>
          <w:sz w:val="26"/>
          <w:szCs w:val="26"/>
        </w:rPr>
        <w:t>– Уполномоченный по правам ребенка в Алтайском крае</w:t>
      </w:r>
    </w:p>
    <w:p w:rsidR="00DC58E4" w:rsidRDefault="00DC58E4">
      <w:pPr>
        <w:tabs>
          <w:tab w:val="left" w:pos="1134"/>
          <w:tab w:val="left" w:pos="4536"/>
          <w:tab w:val="left" w:pos="9923"/>
        </w:tabs>
        <w:ind w:left="4395" w:right="140"/>
        <w:rPr>
          <w:rFonts w:ascii="PT Astra Serif" w:hAnsi="PT Astra Serif"/>
          <w:sz w:val="26"/>
          <w:szCs w:val="26"/>
        </w:rPr>
      </w:pPr>
    </w:p>
    <w:p w:rsidR="00EE5DE8" w:rsidRDefault="00AB6494">
      <w:pPr>
        <w:tabs>
          <w:tab w:val="left" w:pos="709"/>
        </w:tabs>
        <w:ind w:firstLine="709"/>
        <w:rPr>
          <w:rFonts w:ascii="PT Astra Serif" w:eastAsia="PT Astra Serif" w:hAnsi="PT Astra Serif" w:cs="PT Astra Serif"/>
          <w:b/>
          <w:sz w:val="26"/>
          <w:szCs w:val="26"/>
        </w:rPr>
      </w:pPr>
      <w:r>
        <w:rPr>
          <w:rFonts w:ascii="PT Astra Serif" w:eastAsia="PT Astra Serif" w:hAnsi="PT Astra Serif" w:cs="PT Astra Serif"/>
          <w:sz w:val="26"/>
          <w:szCs w:val="26"/>
        </w:rPr>
        <w:t xml:space="preserve">В соответствии со статьей 11 закона Алтайского края от 4 июля 2019 года </w:t>
      </w:r>
      <w:r>
        <w:rPr>
          <w:rFonts w:ascii="PT Astra Serif" w:eastAsia="PT Astra Serif" w:hAnsi="PT Astra Serif" w:cs="PT Astra Serif"/>
          <w:sz w:val="26"/>
          <w:szCs w:val="26"/>
        </w:rPr>
        <w:br/>
        <w:t>№ 59-ЗС «Об Уполномоченном по правам ребенка в Алтайском крае» Уполномоченный по правам ребенка в Алтайском крае в первом полугодии каждого года представляет письменный доклад в Алтайское краевое Законодательное Собрание о результатах своей деятельности, содержащий в том числе оценку соблюдения прав и законных интересов детей в Алтайском крае, а также предложения о совершенствовании их правового положения, и выступает с ним на сессии Алтайского краевого Законодательного Собрания.</w:t>
      </w:r>
    </w:p>
    <w:p w:rsidR="00EE5DE8" w:rsidRDefault="00AB6494">
      <w:pPr>
        <w:tabs>
          <w:tab w:val="left" w:pos="1134"/>
        </w:tabs>
        <w:ind w:right="132" w:firstLine="709"/>
        <w:rPr>
          <w:rStyle w:val="120"/>
          <w:rFonts w:ascii="PT Astra Serif" w:hAnsi="PT Astra Serif"/>
          <w:b w:val="0"/>
          <w:color w:val="auto"/>
          <w:sz w:val="26"/>
          <w:szCs w:val="26"/>
        </w:rPr>
      </w:pPr>
      <w:r>
        <w:rPr>
          <w:rStyle w:val="120"/>
          <w:rFonts w:ascii="PT Astra Serif" w:hAnsi="PT Astra Serif"/>
          <w:b w:val="0"/>
          <w:color w:val="auto"/>
          <w:sz w:val="26"/>
          <w:szCs w:val="26"/>
        </w:rPr>
        <w:t>(Внесен Уполномоченным по правам ребенка в Алтайском крае</w:t>
      </w:r>
      <w:r>
        <w:rPr>
          <w:rFonts w:ascii="PT Astra Serif" w:hAnsi="PT Astra Serif"/>
          <w:sz w:val="26"/>
          <w:szCs w:val="26"/>
        </w:rPr>
        <w:t>)</w:t>
      </w:r>
      <w:r>
        <w:rPr>
          <w:rStyle w:val="120"/>
          <w:rFonts w:ascii="PT Astra Serif" w:hAnsi="PT Astra Serif"/>
          <w:b w:val="0"/>
          <w:color w:val="auto"/>
          <w:sz w:val="26"/>
          <w:szCs w:val="26"/>
        </w:rPr>
        <w:t>.</w:t>
      </w:r>
    </w:p>
    <w:p w:rsidR="00EE5DE8" w:rsidRDefault="00EE5DE8">
      <w:pPr>
        <w:pStyle w:val="16"/>
        <w:shd w:val="clear" w:color="auto" w:fill="auto"/>
        <w:tabs>
          <w:tab w:val="left" w:pos="1134"/>
          <w:tab w:val="left" w:pos="1276"/>
        </w:tabs>
        <w:ind w:right="140"/>
        <w:jc w:val="both"/>
        <w:rPr>
          <w:rFonts w:ascii="PT Astra Serif" w:hAnsi="PT Astra Serif"/>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Fonts w:ascii="PT Astra Serif" w:hAnsi="PT Astra Serif"/>
          <w:b/>
          <w:bCs/>
          <w:color w:val="C00000"/>
          <w:sz w:val="26"/>
          <w:szCs w:val="26"/>
        </w:rPr>
      </w:pPr>
      <w:r>
        <w:rPr>
          <w:rStyle w:val="120"/>
          <w:rFonts w:ascii="PT Astra Serif" w:hAnsi="PT Astra Serif"/>
          <w:color w:val="C00000"/>
          <w:sz w:val="26"/>
          <w:szCs w:val="26"/>
        </w:rPr>
        <w:t xml:space="preserve">О </w:t>
      </w:r>
      <w:r>
        <w:rPr>
          <w:rStyle w:val="125pt"/>
          <w:rFonts w:ascii="PT Astra Serif" w:eastAsia="Arial" w:hAnsi="PT Astra Serif"/>
          <w:color w:val="C00000"/>
          <w:sz w:val="26"/>
          <w:szCs w:val="26"/>
        </w:rPr>
        <w:t>награждении</w:t>
      </w:r>
      <w:r>
        <w:rPr>
          <w:rStyle w:val="120"/>
          <w:rFonts w:ascii="PT Astra Serif" w:hAnsi="PT Astra Serif"/>
          <w:color w:val="C00000"/>
          <w:sz w:val="26"/>
          <w:szCs w:val="26"/>
        </w:rPr>
        <w:t xml:space="preserve"> Почетной грамотой Алтайского краевого Законодательного Собрания.</w:t>
      </w:r>
    </w:p>
    <w:p w:rsidR="00EE5DE8" w:rsidRDefault="00AB6494">
      <w:pPr>
        <w:tabs>
          <w:tab w:val="left" w:leader="underscore" w:pos="1134"/>
        </w:tabs>
        <w:ind w:right="140" w:firstLine="709"/>
        <w:rPr>
          <w:rFonts w:ascii="PT Astra Serif" w:hAnsi="PT Astra Serif"/>
          <w:bCs/>
          <w:sz w:val="26"/>
          <w:szCs w:val="26"/>
        </w:rPr>
      </w:pPr>
      <w:r>
        <w:rPr>
          <w:rFonts w:ascii="PT Astra Serif" w:hAnsi="PT Astra Serif"/>
          <w:bCs/>
          <w:sz w:val="26"/>
          <w:szCs w:val="26"/>
        </w:rPr>
        <w:t>Докладывает</w:t>
      </w:r>
    </w:p>
    <w:p w:rsidR="00EE5DE8" w:rsidRDefault="00AB6494">
      <w:pPr>
        <w:tabs>
          <w:tab w:val="left" w:leader="underscore" w:pos="1134"/>
        </w:tabs>
        <w:ind w:right="140" w:firstLine="709"/>
        <w:rPr>
          <w:rFonts w:ascii="PT Astra Serif" w:hAnsi="PT Astra Serif"/>
          <w:bCs/>
          <w:sz w:val="26"/>
          <w:szCs w:val="26"/>
        </w:rPr>
      </w:pPr>
      <w:r>
        <w:rPr>
          <w:rFonts w:ascii="PT Astra Serif" w:hAnsi="PT Astra Serif" w:cs="Arial"/>
          <w:b/>
          <w:sz w:val="26"/>
          <w:szCs w:val="26"/>
        </w:rPr>
        <w:t>Сергей Викторович Писарев –</w:t>
      </w:r>
    </w:p>
    <w:p w:rsidR="00EE5DE8" w:rsidRDefault="00AB6494">
      <w:pPr>
        <w:pStyle w:val="16"/>
        <w:shd w:val="clear" w:color="auto" w:fill="auto"/>
        <w:tabs>
          <w:tab w:val="left" w:pos="1134"/>
        </w:tabs>
        <w:ind w:left="4395" w:right="140"/>
        <w:jc w:val="both"/>
        <w:rPr>
          <w:rStyle w:val="120"/>
          <w:rFonts w:ascii="PT Astra Serif" w:hAnsi="PT Astra Serif"/>
          <w:b w:val="0"/>
          <w:bCs w:val="0"/>
          <w:color w:val="auto"/>
          <w:sz w:val="26"/>
          <w:szCs w:val="26"/>
        </w:rPr>
      </w:pPr>
      <w:r>
        <w:rPr>
          <w:rFonts w:ascii="PT Astra Serif" w:hAnsi="PT Astra Serif" w:cs="Arial"/>
          <w:sz w:val="26"/>
          <w:szCs w:val="26"/>
        </w:rPr>
        <w:t xml:space="preserve">– </w:t>
      </w:r>
      <w:r>
        <w:rPr>
          <w:rStyle w:val="120"/>
          <w:rFonts w:ascii="PT Astra Serif" w:hAnsi="PT Astra Serif"/>
          <w:b w:val="0"/>
          <w:color w:val="auto"/>
          <w:sz w:val="26"/>
          <w:szCs w:val="26"/>
        </w:rPr>
        <w:t>председатель Мандатной комиссии Алтайского краевого Законодательного Собрания</w:t>
      </w:r>
    </w:p>
    <w:p w:rsidR="00EE5DE8" w:rsidRDefault="00EE5DE8">
      <w:pPr>
        <w:pStyle w:val="16"/>
        <w:shd w:val="clear" w:color="auto" w:fill="auto"/>
        <w:tabs>
          <w:tab w:val="left" w:pos="1134"/>
        </w:tabs>
        <w:ind w:left="4395" w:right="140"/>
        <w:jc w:val="both"/>
        <w:rPr>
          <w:rFonts w:ascii="PT Astra Serif" w:hAnsi="PT Astra Serif"/>
          <w:sz w:val="26"/>
          <w:szCs w:val="26"/>
        </w:rPr>
      </w:pPr>
    </w:p>
    <w:p w:rsidR="00EE5DE8" w:rsidRDefault="00AB6494">
      <w:pPr>
        <w:tabs>
          <w:tab w:val="left" w:pos="1134"/>
          <w:tab w:val="left" w:pos="4253"/>
          <w:tab w:val="left" w:pos="4536"/>
        </w:tabs>
        <w:ind w:firstLine="709"/>
        <w:rPr>
          <w:rStyle w:val="120"/>
          <w:rFonts w:ascii="PT Astra Serif" w:hAnsi="PT Astra Serif"/>
          <w:b w:val="0"/>
          <w:bCs w:val="0"/>
          <w:color w:val="auto"/>
          <w:sz w:val="26"/>
          <w:szCs w:val="26"/>
        </w:rPr>
      </w:pPr>
      <w:r>
        <w:rPr>
          <w:rFonts w:ascii="PT Astra Serif" w:hAnsi="PT Astra Serif"/>
          <w:sz w:val="26"/>
          <w:szCs w:val="26"/>
        </w:rPr>
        <w:t>(Внесен Мандатной комиссией Алтайского краевого Законодательного Собрания).</w:t>
      </w:r>
    </w:p>
    <w:p w:rsidR="00EE5DE8" w:rsidRDefault="00EE5DE8">
      <w:pPr>
        <w:tabs>
          <w:tab w:val="left" w:pos="1134"/>
        </w:tabs>
        <w:ind w:right="132"/>
        <w:rPr>
          <w:rStyle w:val="120"/>
          <w:rFonts w:ascii="PT Astra Serif" w:eastAsia="Calibri" w:hAnsi="PT Astra Serif"/>
          <w:b w:val="0"/>
          <w:color w:val="auto"/>
          <w:sz w:val="26"/>
          <w:szCs w:val="26"/>
        </w:rPr>
      </w:pPr>
    </w:p>
    <w:p w:rsidR="00EE5DE8" w:rsidRDefault="00AB6494">
      <w:pPr>
        <w:pStyle w:val="aff6"/>
        <w:numPr>
          <w:ilvl w:val="0"/>
          <w:numId w:val="1"/>
        </w:numPr>
        <w:shd w:val="clear" w:color="auto" w:fill="auto"/>
        <w:tabs>
          <w:tab w:val="left" w:pos="1134"/>
          <w:tab w:val="left" w:pos="7230"/>
        </w:tabs>
        <w:spacing w:line="240" w:lineRule="auto"/>
        <w:ind w:left="0" w:right="143" w:firstLine="709"/>
        <w:jc w:val="both"/>
        <w:rPr>
          <w:rStyle w:val="120"/>
          <w:rFonts w:ascii="PT Astra Serif" w:hAnsi="PT Astra Serif"/>
          <w:b w:val="0"/>
          <w:color w:val="C00000"/>
          <w:sz w:val="26"/>
          <w:szCs w:val="26"/>
        </w:rPr>
      </w:pPr>
      <w:r>
        <w:rPr>
          <w:rStyle w:val="120"/>
          <w:rFonts w:ascii="PT Astra Serif" w:hAnsi="PT Astra Serif"/>
          <w:color w:val="C00000"/>
          <w:sz w:val="26"/>
          <w:szCs w:val="26"/>
        </w:rPr>
        <w:t>О поощрении Благодарственным письмом Алтайского краевого Законодательного Собрания.</w:t>
      </w:r>
    </w:p>
    <w:p w:rsidR="00EE5DE8" w:rsidRDefault="00AB6494">
      <w:pPr>
        <w:tabs>
          <w:tab w:val="left" w:leader="underscore" w:pos="1134"/>
        </w:tabs>
        <w:ind w:right="140" w:firstLine="709"/>
        <w:rPr>
          <w:rFonts w:ascii="PT Astra Serif" w:hAnsi="PT Astra Serif"/>
          <w:bCs/>
          <w:sz w:val="26"/>
          <w:szCs w:val="26"/>
        </w:rPr>
      </w:pPr>
      <w:r>
        <w:rPr>
          <w:rFonts w:ascii="PT Astra Serif" w:hAnsi="PT Astra Serif"/>
          <w:bCs/>
          <w:sz w:val="26"/>
          <w:szCs w:val="26"/>
        </w:rPr>
        <w:t>Докладывает</w:t>
      </w:r>
    </w:p>
    <w:p w:rsidR="00EE5DE8" w:rsidRDefault="00AB6494">
      <w:pPr>
        <w:tabs>
          <w:tab w:val="left" w:leader="underscore" w:pos="1134"/>
        </w:tabs>
        <w:ind w:right="140" w:firstLine="709"/>
        <w:rPr>
          <w:rFonts w:ascii="PT Astra Serif" w:hAnsi="PT Astra Serif"/>
          <w:bCs/>
          <w:sz w:val="26"/>
          <w:szCs w:val="26"/>
        </w:rPr>
      </w:pPr>
      <w:r>
        <w:rPr>
          <w:rFonts w:ascii="PT Astra Serif" w:hAnsi="PT Astra Serif" w:cs="Arial"/>
          <w:b/>
          <w:sz w:val="26"/>
          <w:szCs w:val="26"/>
        </w:rPr>
        <w:t>Сергей Викторович Писарев –</w:t>
      </w:r>
    </w:p>
    <w:p w:rsidR="00EE5DE8" w:rsidRDefault="00AB6494">
      <w:pPr>
        <w:pStyle w:val="16"/>
        <w:shd w:val="clear" w:color="auto" w:fill="auto"/>
        <w:tabs>
          <w:tab w:val="left" w:pos="1134"/>
        </w:tabs>
        <w:ind w:left="4395" w:right="140"/>
        <w:jc w:val="both"/>
        <w:rPr>
          <w:rStyle w:val="120"/>
          <w:rFonts w:ascii="PT Astra Serif" w:hAnsi="PT Astra Serif"/>
          <w:b w:val="0"/>
          <w:bCs w:val="0"/>
          <w:color w:val="auto"/>
          <w:sz w:val="26"/>
          <w:szCs w:val="26"/>
        </w:rPr>
      </w:pPr>
      <w:r>
        <w:rPr>
          <w:rFonts w:ascii="PT Astra Serif" w:hAnsi="PT Astra Serif" w:cs="Arial"/>
          <w:sz w:val="26"/>
          <w:szCs w:val="26"/>
        </w:rPr>
        <w:t xml:space="preserve">– </w:t>
      </w:r>
      <w:r>
        <w:rPr>
          <w:rStyle w:val="120"/>
          <w:rFonts w:ascii="PT Astra Serif" w:hAnsi="PT Astra Serif"/>
          <w:b w:val="0"/>
          <w:color w:val="auto"/>
          <w:sz w:val="26"/>
          <w:szCs w:val="26"/>
        </w:rPr>
        <w:t>председатель Мандатной комиссии Алтайского краевого Законодательного Собрания</w:t>
      </w:r>
    </w:p>
    <w:p w:rsidR="00EE5DE8" w:rsidRDefault="00EE5DE8">
      <w:pPr>
        <w:pStyle w:val="16"/>
        <w:shd w:val="clear" w:color="auto" w:fill="auto"/>
        <w:tabs>
          <w:tab w:val="left" w:pos="1134"/>
        </w:tabs>
        <w:ind w:left="4395" w:right="140"/>
        <w:jc w:val="both"/>
        <w:rPr>
          <w:rStyle w:val="120"/>
          <w:rFonts w:ascii="PT Astra Serif" w:hAnsi="PT Astra Serif"/>
          <w:b w:val="0"/>
          <w:bCs w:val="0"/>
          <w:color w:val="auto"/>
          <w:sz w:val="26"/>
          <w:szCs w:val="26"/>
        </w:rPr>
      </w:pPr>
    </w:p>
    <w:p w:rsidR="00EE5DE8" w:rsidRDefault="00AB6494">
      <w:pPr>
        <w:tabs>
          <w:tab w:val="left" w:pos="1134"/>
        </w:tabs>
        <w:ind w:firstLine="709"/>
        <w:rPr>
          <w:rFonts w:ascii="PT Astra Serif" w:hAnsi="PT Astra Serif"/>
          <w:sz w:val="26"/>
          <w:szCs w:val="26"/>
        </w:rPr>
      </w:pPr>
      <w:r>
        <w:rPr>
          <w:rFonts w:ascii="PT Astra Serif" w:hAnsi="PT Astra Serif"/>
          <w:sz w:val="26"/>
          <w:szCs w:val="26"/>
        </w:rPr>
        <w:t>(Внесен Мандатной комиссией Алтайского краевого Законодательного Собрания).</w:t>
      </w:r>
    </w:p>
    <w:p w:rsidR="00EE5DE8" w:rsidRDefault="00EE5DE8">
      <w:pPr>
        <w:tabs>
          <w:tab w:val="left" w:pos="1134"/>
        </w:tabs>
        <w:ind w:firstLine="709"/>
        <w:rPr>
          <w:rFonts w:ascii="PT Astra Serif" w:hAnsi="PT Astra Serif"/>
          <w:sz w:val="26"/>
          <w:szCs w:val="26"/>
        </w:rPr>
      </w:pPr>
    </w:p>
    <w:p w:rsidR="00EE5DE8" w:rsidRPr="00C0011F" w:rsidRDefault="00AB6494">
      <w:pPr>
        <w:pStyle w:val="aff6"/>
        <w:numPr>
          <w:ilvl w:val="0"/>
          <w:numId w:val="1"/>
        </w:numPr>
        <w:shd w:val="clear" w:color="auto" w:fill="auto"/>
        <w:tabs>
          <w:tab w:val="left" w:pos="1134"/>
          <w:tab w:val="left" w:pos="7230"/>
        </w:tabs>
        <w:spacing w:line="240" w:lineRule="auto"/>
        <w:ind w:left="0" w:right="143" w:firstLine="709"/>
        <w:jc w:val="both"/>
        <w:rPr>
          <w:rFonts w:ascii="PT Astra Serif" w:hAnsi="PT Astra Serif"/>
          <w:b/>
          <w:bCs/>
          <w:color w:val="C00000"/>
          <w:sz w:val="26"/>
          <w:szCs w:val="26"/>
        </w:rPr>
      </w:pPr>
      <w:r w:rsidRPr="00C0011F">
        <w:rPr>
          <w:rFonts w:ascii="PT Astra Serif" w:hAnsi="PT Astra Serif"/>
          <w:b/>
          <w:bCs/>
          <w:color w:val="C00000"/>
          <w:sz w:val="26"/>
          <w:szCs w:val="26"/>
        </w:rPr>
        <w:t xml:space="preserve">Об утверждении Доклада Алтайского краевого Законодательного Собрания «О состоянии законодательства Алтайского края и </w:t>
      </w:r>
      <w:r w:rsidRPr="00C0011F">
        <w:rPr>
          <w:rStyle w:val="120"/>
          <w:rFonts w:ascii="PT Astra Serif" w:hAnsi="PT Astra Serif"/>
          <w:b w:val="0"/>
          <w:bCs w:val="0"/>
          <w:color w:val="C00000"/>
          <w:sz w:val="26"/>
          <w:szCs w:val="26"/>
        </w:rPr>
        <w:t>перспективах</w:t>
      </w:r>
      <w:r w:rsidRPr="00C0011F">
        <w:rPr>
          <w:rFonts w:ascii="PT Astra Serif" w:hAnsi="PT Astra Serif"/>
          <w:b/>
          <w:bCs/>
          <w:color w:val="C00000"/>
          <w:sz w:val="26"/>
          <w:szCs w:val="26"/>
        </w:rPr>
        <w:t xml:space="preserve"> его совершенствования (за период полномочий Алтайского краевого Законодательного Собрания восьмого созыва)».</w:t>
      </w:r>
    </w:p>
    <w:p w:rsidR="00EE5DE8" w:rsidRPr="00C0011F" w:rsidRDefault="00AB6494">
      <w:pPr>
        <w:pStyle w:val="16"/>
        <w:shd w:val="clear" w:color="auto" w:fill="auto"/>
        <w:tabs>
          <w:tab w:val="left" w:leader="underscore" w:pos="1134"/>
        </w:tabs>
        <w:ind w:left="928" w:right="140"/>
        <w:jc w:val="both"/>
        <w:rPr>
          <w:rStyle w:val="120"/>
          <w:rFonts w:ascii="PT Astra Serif" w:hAnsi="PT Astra Serif"/>
          <w:b w:val="0"/>
          <w:color w:val="auto"/>
          <w:sz w:val="26"/>
          <w:szCs w:val="26"/>
        </w:rPr>
      </w:pPr>
      <w:r w:rsidRPr="00C0011F">
        <w:rPr>
          <w:rStyle w:val="120"/>
          <w:rFonts w:ascii="PT Astra Serif" w:hAnsi="PT Astra Serif"/>
          <w:b w:val="0"/>
          <w:color w:val="auto"/>
          <w:sz w:val="26"/>
          <w:szCs w:val="26"/>
        </w:rPr>
        <w:t>Докладывает</w:t>
      </w:r>
    </w:p>
    <w:p w:rsidR="00EE5DE8" w:rsidRPr="00C0011F" w:rsidRDefault="00AB6494">
      <w:pPr>
        <w:pStyle w:val="16"/>
        <w:shd w:val="clear" w:color="auto" w:fill="auto"/>
        <w:tabs>
          <w:tab w:val="left" w:leader="underscore" w:pos="1134"/>
        </w:tabs>
        <w:ind w:left="928" w:right="140"/>
        <w:jc w:val="both"/>
        <w:rPr>
          <w:rFonts w:ascii="PT Astra Serif" w:hAnsi="PT Astra Serif"/>
          <w:sz w:val="26"/>
          <w:szCs w:val="26"/>
        </w:rPr>
      </w:pPr>
      <w:r w:rsidRPr="00C0011F">
        <w:rPr>
          <w:rStyle w:val="120"/>
          <w:rFonts w:ascii="PT Astra Serif" w:hAnsi="PT Astra Serif"/>
          <w:sz w:val="26"/>
          <w:szCs w:val="26"/>
        </w:rPr>
        <w:t>Александр Алексеевич Романенко</w:t>
      </w:r>
      <w:r w:rsidRPr="00C0011F">
        <w:rPr>
          <w:rStyle w:val="120"/>
          <w:rFonts w:ascii="PT Astra Serif" w:hAnsi="PT Astra Serif"/>
          <w:color w:val="auto"/>
          <w:sz w:val="26"/>
          <w:szCs w:val="26"/>
        </w:rPr>
        <w:t xml:space="preserve"> </w:t>
      </w:r>
      <w:r w:rsidRPr="00C0011F">
        <w:rPr>
          <w:rFonts w:ascii="PT Astra Serif" w:hAnsi="PT Astra Serif"/>
          <w:sz w:val="26"/>
          <w:szCs w:val="26"/>
        </w:rPr>
        <w:t>–</w:t>
      </w:r>
    </w:p>
    <w:p w:rsidR="00EE5DE8" w:rsidRPr="00C0011F" w:rsidRDefault="00AB6494">
      <w:pPr>
        <w:tabs>
          <w:tab w:val="left" w:pos="1134"/>
          <w:tab w:val="left" w:pos="4536"/>
          <w:tab w:val="left" w:pos="9923"/>
        </w:tabs>
        <w:ind w:left="4395" w:right="140"/>
        <w:rPr>
          <w:rFonts w:ascii="PT Astra Serif" w:hAnsi="PT Astra Serif"/>
          <w:sz w:val="26"/>
          <w:szCs w:val="26"/>
        </w:rPr>
      </w:pPr>
      <w:r w:rsidRPr="00C0011F">
        <w:rPr>
          <w:rFonts w:ascii="PT Astra Serif" w:hAnsi="PT Astra Serif"/>
          <w:sz w:val="26"/>
          <w:szCs w:val="26"/>
        </w:rPr>
        <w:t xml:space="preserve">– председатель Алтайского краевого Законодательного Собрания </w:t>
      </w:r>
    </w:p>
    <w:p w:rsidR="00EE5DE8" w:rsidRPr="00C0011F" w:rsidRDefault="00EE5DE8">
      <w:pPr>
        <w:tabs>
          <w:tab w:val="left" w:pos="1134"/>
          <w:tab w:val="left" w:pos="4536"/>
          <w:tab w:val="left" w:pos="9923"/>
        </w:tabs>
        <w:ind w:left="4395" w:right="140"/>
        <w:rPr>
          <w:rFonts w:ascii="PT Astra Serif" w:hAnsi="PT Astra Serif"/>
          <w:sz w:val="26"/>
          <w:szCs w:val="26"/>
        </w:rPr>
      </w:pPr>
    </w:p>
    <w:p w:rsidR="000376E9" w:rsidRPr="00C0011F" w:rsidRDefault="000376E9" w:rsidP="000376E9">
      <w:pPr>
        <w:shd w:val="clear" w:color="auto" w:fill="FFFFFF"/>
        <w:ind w:firstLine="709"/>
        <w:rPr>
          <w:rFonts w:ascii="PT Astra Serif" w:hAnsi="PT Astra Serif"/>
          <w:sz w:val="26"/>
          <w:szCs w:val="26"/>
          <w:shd w:val="clear" w:color="auto" w:fill="FFFFFF"/>
        </w:rPr>
      </w:pPr>
      <w:r w:rsidRPr="00C0011F">
        <w:rPr>
          <w:rFonts w:ascii="PT Astra Serif" w:hAnsi="PT Astra Serif"/>
          <w:sz w:val="26"/>
          <w:szCs w:val="26"/>
          <w:shd w:val="clear" w:color="auto" w:fill="FFFFFF"/>
        </w:rPr>
        <w:t>Доклад Алтайского краевого Законодательного Собрания о состоянии законодательства и перспективах его совершенствования (далее – Доклад) является составной частью системы правового мониторинга и готовится в целях обеспечения органов государственной власти, органов местного самоуправления и жителей Алтайского края систематизированной информацией об актуальных проблемах правового регулирования на территории Алтайского края, а также перспективах совершенствования законодательства Алтайского края.</w:t>
      </w:r>
    </w:p>
    <w:p w:rsidR="000376E9" w:rsidRPr="00C0011F" w:rsidRDefault="000376E9" w:rsidP="000376E9">
      <w:pPr>
        <w:ind w:firstLine="709"/>
        <w:rPr>
          <w:rFonts w:ascii="PT Astra Serif" w:hAnsi="PT Astra Serif"/>
          <w:sz w:val="26"/>
          <w:szCs w:val="26"/>
        </w:rPr>
      </w:pPr>
      <w:r w:rsidRPr="00C0011F">
        <w:rPr>
          <w:rFonts w:ascii="PT Astra Serif" w:hAnsi="PT Astra Serif"/>
          <w:sz w:val="26"/>
          <w:szCs w:val="26"/>
        </w:rPr>
        <w:t>В соответствии с постановлением Алтайского краевого Законодательного Собрания от 2 октября 2012 года № 465 «Об утверждении Положения о подготовке Доклада Алтайского краевого Законодательного Собрания о состоянии законодательства Алтайского края и перспективах его совершенствования» Доклад рассматривается и утверждается на сессии Алтайского краевого Законодательного Собрания.</w:t>
      </w:r>
    </w:p>
    <w:p w:rsidR="00EE5DE8" w:rsidRDefault="00AB6494">
      <w:pPr>
        <w:tabs>
          <w:tab w:val="left" w:pos="1134"/>
        </w:tabs>
        <w:ind w:right="132" w:firstLine="709"/>
        <w:rPr>
          <w:rStyle w:val="120"/>
          <w:rFonts w:ascii="PT Astra Serif" w:hAnsi="PT Astra Serif"/>
          <w:b w:val="0"/>
          <w:color w:val="auto"/>
          <w:sz w:val="26"/>
          <w:szCs w:val="26"/>
        </w:rPr>
      </w:pPr>
      <w:r w:rsidRPr="00C0011F">
        <w:rPr>
          <w:rStyle w:val="120"/>
          <w:rFonts w:ascii="PT Astra Serif" w:hAnsi="PT Astra Serif"/>
          <w:b w:val="0"/>
          <w:color w:val="auto"/>
          <w:sz w:val="26"/>
          <w:szCs w:val="26"/>
        </w:rPr>
        <w:t>(Внесен заместителем председателя Алтайского краевого Законодательного Собрания</w:t>
      </w:r>
      <w:r w:rsidRPr="00C0011F">
        <w:rPr>
          <w:rFonts w:ascii="PT Astra Serif" w:hAnsi="PT Astra Serif"/>
          <w:sz w:val="26"/>
          <w:szCs w:val="26"/>
        </w:rPr>
        <w:t>)</w:t>
      </w:r>
      <w:r w:rsidRPr="00C0011F">
        <w:rPr>
          <w:rStyle w:val="120"/>
          <w:rFonts w:ascii="PT Astra Serif" w:hAnsi="PT Astra Serif"/>
          <w:b w:val="0"/>
          <w:color w:val="auto"/>
          <w:sz w:val="26"/>
          <w:szCs w:val="26"/>
        </w:rPr>
        <w:t>.</w:t>
      </w:r>
    </w:p>
    <w:p w:rsidR="00EE5DE8" w:rsidRDefault="00EE5DE8">
      <w:pPr>
        <w:pStyle w:val="16"/>
        <w:shd w:val="clear" w:color="auto" w:fill="auto"/>
        <w:tabs>
          <w:tab w:val="left" w:pos="1134"/>
          <w:tab w:val="left" w:pos="1276"/>
        </w:tabs>
        <w:ind w:right="140"/>
        <w:jc w:val="both"/>
        <w:rPr>
          <w:rFonts w:ascii="PT Astra Serif" w:hAnsi="PT Astra Serif"/>
          <w:color w:val="FF0000"/>
          <w:sz w:val="26"/>
          <w:szCs w:val="26"/>
        </w:rPr>
      </w:pPr>
    </w:p>
    <w:p w:rsidR="00EE5DE8" w:rsidRDefault="00EE5DE8">
      <w:pPr>
        <w:tabs>
          <w:tab w:val="left" w:pos="1134"/>
        </w:tabs>
        <w:ind w:firstLine="709"/>
        <w:rPr>
          <w:rFonts w:ascii="PT Astra Serif" w:hAnsi="PT Astra Serif"/>
          <w:sz w:val="26"/>
          <w:szCs w:val="26"/>
        </w:rPr>
      </w:pPr>
    </w:p>
    <w:sectPr w:rsidR="00EE5DE8">
      <w:headerReference w:type="even" r:id="rId8"/>
      <w:headerReference w:type="default" r:id="rId9"/>
      <w:footerReference w:type="even" r:id="rId10"/>
      <w:footerReference w:type="default" r:id="rId11"/>
      <w:headerReference w:type="first" r:id="rId12"/>
      <w:footerReference w:type="first" r:id="rId13"/>
      <w:pgSz w:w="11907" w:h="16840"/>
      <w:pgMar w:top="567" w:right="708"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DE8" w:rsidRDefault="00AB6494">
      <w:r>
        <w:separator/>
      </w:r>
    </w:p>
  </w:endnote>
  <w:endnote w:type="continuationSeparator" w:id="0">
    <w:p w:rsidR="00EE5DE8" w:rsidRDefault="00AB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CenturyOldStyleCyr">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uturis Blac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DE8" w:rsidRDefault="00EE5DE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DE8" w:rsidRDefault="00EE5DE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DE8" w:rsidRDefault="00EE5DE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DE8" w:rsidRDefault="00AB6494">
      <w:r>
        <w:separator/>
      </w:r>
    </w:p>
  </w:footnote>
  <w:footnote w:type="continuationSeparator" w:id="0">
    <w:p w:rsidR="00EE5DE8" w:rsidRDefault="00AB6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DE8" w:rsidRDefault="00AB6494">
    <w:pPr>
      <w:pStyle w:val="ab"/>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rPr>
      <w:t>1</w:t>
    </w:r>
    <w:r>
      <w:rPr>
        <w:rStyle w:val="afa"/>
      </w:rPr>
      <w:fldChar w:fldCharType="end"/>
    </w:r>
  </w:p>
  <w:p w:rsidR="00EE5DE8" w:rsidRDefault="00EE5DE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DE8" w:rsidRDefault="00AB6494">
    <w:pPr>
      <w:pStyle w:val="ab"/>
      <w:framePr w:wrap="around" w:vAnchor="text" w:hAnchor="margin" w:xAlign="right" w:y="1"/>
      <w:jc w:val="right"/>
      <w:rPr>
        <w:rStyle w:val="afa"/>
      </w:rPr>
    </w:pPr>
    <w:r>
      <w:rPr>
        <w:rStyle w:val="afa"/>
      </w:rPr>
      <w:fldChar w:fldCharType="begin"/>
    </w:r>
    <w:r>
      <w:rPr>
        <w:rStyle w:val="afa"/>
      </w:rPr>
      <w:instrText xml:space="preserve">PAGE  </w:instrText>
    </w:r>
    <w:r>
      <w:rPr>
        <w:rStyle w:val="afa"/>
      </w:rPr>
      <w:fldChar w:fldCharType="separate"/>
    </w:r>
    <w:r w:rsidR="001C4430">
      <w:rPr>
        <w:rStyle w:val="afa"/>
        <w:noProof/>
      </w:rPr>
      <w:t>9</w:t>
    </w:r>
    <w:r>
      <w:rPr>
        <w:rStyle w:val="afa"/>
      </w:rPr>
      <w:fldChar w:fldCharType="end"/>
    </w:r>
  </w:p>
  <w:p w:rsidR="00EE5DE8" w:rsidRDefault="00EE5DE8">
    <w:pPr>
      <w:pStyle w:val="ab"/>
      <w:ind w:right="36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31" w:type="dxa"/>
      <w:tblLayout w:type="fixed"/>
      <w:tblLook w:val="04A0" w:firstRow="1" w:lastRow="0" w:firstColumn="1" w:lastColumn="0" w:noHBand="0" w:noVBand="1"/>
    </w:tblPr>
    <w:tblGrid>
      <w:gridCol w:w="3227"/>
      <w:gridCol w:w="6804"/>
    </w:tblGrid>
    <w:tr w:rsidR="00EE5DE8">
      <w:tc>
        <w:tcPr>
          <w:tcW w:w="3227" w:type="dxa"/>
          <w:tcBorders>
            <w:top w:val="none" w:sz="0" w:space="0" w:color="000000"/>
            <w:left w:val="none" w:sz="0" w:space="0" w:color="000000"/>
            <w:bottom w:val="none" w:sz="0" w:space="0" w:color="000000"/>
            <w:right w:val="none" w:sz="0" w:space="0" w:color="000000"/>
          </w:tcBorders>
          <w:vAlign w:val="center"/>
        </w:tcPr>
        <w:p w:rsidR="00EE5DE8" w:rsidRDefault="00AB6494">
          <w:pPr>
            <w:ind w:firstLine="0"/>
            <w:jc w:val="center"/>
            <w:rPr>
              <w:rFonts w:ascii="PT Astra Serif" w:hAnsi="PT Astra Serif"/>
              <w:b/>
              <w:color w:val="660033"/>
              <w:szCs w:val="28"/>
            </w:rPr>
          </w:pPr>
          <w:r>
            <w:rPr>
              <w:noProof/>
            </w:rPr>
            <mc:AlternateContent>
              <mc:Choice Requires="wps">
                <w:drawing>
                  <wp:anchor distT="0" distB="0" distL="114300" distR="114300" simplePos="0" relativeHeight="502791680" behindDoc="0" locked="0" layoutInCell="1" allowOverlap="1">
                    <wp:simplePos x="0" y="0"/>
                    <wp:positionH relativeFrom="column">
                      <wp:posOffset>1975485</wp:posOffset>
                    </wp:positionH>
                    <wp:positionV relativeFrom="paragraph">
                      <wp:posOffset>-443229</wp:posOffset>
                    </wp:positionV>
                    <wp:extent cx="45085" cy="45085"/>
                    <wp:effectExtent l="0" t="0" r="0" b="0"/>
                    <wp:wrapNone/>
                    <wp:docPr id="1" name="_x0000_s2050"/>
                    <wp:cNvGraphicFramePr/>
                    <a:graphic xmlns:a="http://schemas.openxmlformats.org/drawingml/2006/main">
                      <a:graphicData uri="http://schemas.microsoft.com/office/word/2010/wordprocessingShape">
                        <wps:wsp>
                          <wps:cNvSpPr txBox="1"/>
                          <wps:spPr bwMode="auto">
                            <a:xfrm>
                              <a:off x="0" y="0"/>
                              <a:ext cx="45085" cy="45085"/>
                            </a:xfrm>
                            <a:prstGeom prst="rect">
                              <a:avLst/>
                            </a:prstGeom>
                            <a:noFill/>
                            <a:ln>
                              <a:noFill/>
                            </a:ln>
                          </wps:spPr>
                          <wps:txbx>
                            <w:txbxContent>
                              <w:p w:rsidR="00EE5DE8" w:rsidRDefault="00EE5DE8">
                                <w:pPr>
                                  <w:ind w:firstLine="0"/>
                                </w:pPr>
                              </w:p>
                            </w:txbxContent>
                          </wps:txbx>
                          <wps:bodyPr wrap="square"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o:spid="_x0000_s1026" type="#_x0000_t202" style="position:absolute;left:0;text-align:left;margin-left:155.55pt;margin-top:-34.9pt;width:3.55pt;height:3.55pt;z-index:5027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" filled="f" stroked="f">
                    <v:textbox>
                      <w:txbxContent>
                        <w:p w:rsidR="00EE5DE8" w:rsidRDefault="00EE5DE8">
                          <w:pPr>
                            <w:ind w:firstLine="0"/>
                          </w:pPr>
                        </w:p>
                      </w:txbxContent>
                    </v:textbox>
                  </v:shape>
                </w:pict>
              </mc:Fallback>
            </mc:AlternateContent>
          </w:r>
          <w:r>
            <w:rPr>
              <w:rFonts w:ascii="PT Astra Serif" w:hAnsi="PT Astra Serif"/>
              <w:b/>
              <w:color w:val="660033"/>
              <w:szCs w:val="28"/>
            </w:rPr>
            <w:t>восьмой созыв</w:t>
          </w:r>
        </w:p>
        <w:p w:rsidR="00EE5DE8" w:rsidRDefault="00AB6494">
          <w:pPr>
            <w:pStyle w:val="2"/>
            <w:spacing w:before="500"/>
            <w:ind w:firstLine="0"/>
            <w:rPr>
              <w:rFonts w:ascii="PT Astra Serif" w:hAnsi="PT Astra Serif" w:cs="Arial"/>
              <w:smallCaps/>
              <w:color w:val="660033"/>
              <w:sz w:val="52"/>
              <w:szCs w:val="52"/>
              <w:lang w:val="ru-RU" w:eastAsia="ru-RU"/>
            </w:rPr>
          </w:pPr>
          <w:r>
            <w:rPr>
              <w:rFonts w:ascii="PT Astra Serif" w:hAnsi="PT Astra Serif" w:cs="Arial"/>
              <w:smallCaps/>
              <w:color w:val="660033"/>
              <w:sz w:val="52"/>
              <w:szCs w:val="52"/>
              <w:lang w:val="ru-RU" w:eastAsia="ru-RU"/>
            </w:rPr>
            <w:t>53-я</w:t>
          </w:r>
        </w:p>
        <w:p w:rsidR="00EE5DE8" w:rsidRDefault="00AB6494">
          <w:pPr>
            <w:pStyle w:val="2"/>
            <w:ind w:hanging="142"/>
            <w:rPr>
              <w:rFonts w:ascii="PT Astra Serif" w:hAnsi="PT Astra Serif" w:cs="Arial"/>
              <w:smallCaps/>
              <w:color w:val="660033"/>
              <w:lang w:val="ru-RU" w:eastAsia="ru-RU"/>
            </w:rPr>
          </w:pPr>
          <w:r>
            <w:rPr>
              <w:rFonts w:ascii="PT Astra Serif" w:hAnsi="PT Astra Serif" w:cs="Arial"/>
              <w:smallCaps/>
              <w:color w:val="660033"/>
              <w:lang w:val="ru-RU" w:eastAsia="ru-RU"/>
            </w:rPr>
            <w:t>сессия</w:t>
          </w:r>
        </w:p>
        <w:p w:rsidR="00EE5DE8" w:rsidRDefault="00EE5DE8">
          <w:pPr>
            <w:ind w:firstLine="0"/>
            <w:jc w:val="center"/>
            <w:rPr>
              <w:rFonts w:ascii="PT Astra Serif" w:hAnsi="PT Astra Serif"/>
              <w:color w:val="660033"/>
            </w:rPr>
          </w:pPr>
        </w:p>
        <w:p w:rsidR="00EE5DE8" w:rsidRDefault="00AB6494">
          <w:pPr>
            <w:ind w:firstLine="0"/>
            <w:jc w:val="center"/>
            <w:rPr>
              <w:rFonts w:ascii="PT Astra Serif" w:hAnsi="PT Astra Serif" w:cs="Arial"/>
              <w:b/>
              <w:smallCaps/>
              <w:color w:val="660033"/>
              <w:szCs w:val="28"/>
            </w:rPr>
          </w:pPr>
          <w:r>
            <w:rPr>
              <w:rFonts w:ascii="PT Astra Serif" w:hAnsi="PT Astra Serif" w:cs="Arial"/>
              <w:b/>
              <w:smallCaps/>
              <w:color w:val="660033"/>
              <w:szCs w:val="28"/>
            </w:rPr>
            <w:t>17 июня 2026</w:t>
          </w:r>
        </w:p>
        <w:p w:rsidR="00EE5DE8" w:rsidRDefault="00EE5DE8">
          <w:pPr>
            <w:ind w:firstLine="0"/>
            <w:jc w:val="center"/>
            <w:rPr>
              <w:rFonts w:ascii="PT Astra Serif" w:hAnsi="PT Astra Serif" w:cs="Arial"/>
              <w:b/>
              <w:smallCaps/>
              <w:color w:val="660033"/>
              <w:szCs w:val="28"/>
            </w:rPr>
          </w:pPr>
        </w:p>
        <w:p w:rsidR="00EE5DE8" w:rsidRDefault="00EE5DE8">
          <w:pPr>
            <w:ind w:firstLine="0"/>
            <w:jc w:val="center"/>
            <w:rPr>
              <w:rFonts w:ascii="PT Astra Serif" w:hAnsi="PT Astra Serif"/>
            </w:rPr>
          </w:pPr>
        </w:p>
        <w:p w:rsidR="00EE5DE8" w:rsidRDefault="00AB6494">
          <w:pPr>
            <w:ind w:firstLine="0"/>
            <w:jc w:val="center"/>
            <w:rPr>
              <w:rFonts w:ascii="PT Astra Serif" w:hAnsi="PT Astra Serif" w:cs="Arial"/>
              <w:b/>
              <w:smallCaps/>
              <w:color w:val="660033"/>
              <w:szCs w:val="28"/>
            </w:rPr>
          </w:pPr>
          <w:r>
            <w:rPr>
              <w:rFonts w:ascii="PT Astra Serif" w:hAnsi="PT Astra Serif" w:cs="Arial"/>
              <w:b/>
              <w:smallCaps/>
              <w:color w:val="660033"/>
              <w:szCs w:val="28"/>
            </w:rPr>
            <w:t>г. Барнаул</w:t>
          </w:r>
        </w:p>
        <w:p w:rsidR="00EE5DE8" w:rsidRDefault="00EE5DE8">
          <w:pPr>
            <w:ind w:firstLine="0"/>
            <w:jc w:val="center"/>
          </w:pPr>
        </w:p>
      </w:tc>
      <w:tc>
        <w:tcPr>
          <w:tcW w:w="6804" w:type="dxa"/>
          <w:tcBorders>
            <w:top w:val="none" w:sz="0" w:space="0" w:color="000000"/>
            <w:left w:val="none" w:sz="0" w:space="0" w:color="000000"/>
            <w:bottom w:val="none" w:sz="0" w:space="0" w:color="000000"/>
            <w:right w:val="none" w:sz="0" w:space="0" w:color="000000"/>
          </w:tcBorders>
        </w:tcPr>
        <w:p w:rsidR="00EE5DE8" w:rsidRDefault="00AB6494">
          <w:pPr>
            <w:ind w:firstLine="34"/>
            <w:rPr>
              <w:b/>
            </w:rPr>
          </w:pPr>
          <w:r>
            <w:rPr>
              <w:rFonts w:ascii="Arial" w:hAnsi="Arial" w:cs="Arial"/>
              <w:b/>
              <w:noProof/>
              <w:color w:val="800000"/>
              <w:sz w:val="18"/>
              <w:szCs w:val="28"/>
            </w:rPr>
            <w:drawing>
              <wp:inline distT="0" distB="0" distL="0" distR="0">
                <wp:extent cx="4086225" cy="1866900"/>
                <wp:effectExtent l="0" t="0" r="0" b="0"/>
                <wp:docPr id="2" name="_x0000_i10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4086225" cy="1866900"/>
                        </a:xfrm>
                        <a:prstGeom prst="rect">
                          <a:avLst/>
                        </a:prstGeom>
                        <a:noFill/>
                        <a:ln>
                          <a:noFill/>
                        </a:ln>
                      </pic:spPr>
                    </pic:pic>
                  </a:graphicData>
                </a:graphic>
              </wp:inline>
            </w:drawing>
          </w:r>
        </w:p>
        <w:p w:rsidR="00EE5DE8" w:rsidRDefault="00AB6494">
          <w:pPr>
            <w:spacing w:line="192" w:lineRule="auto"/>
            <w:ind w:right="-108" w:firstLine="0"/>
            <w:rPr>
              <w:rFonts w:ascii="PT Astra Serif" w:hAnsi="PT Astra Serif" w:cs="Arial"/>
              <w:color w:val="761D37"/>
              <w:spacing w:val="100"/>
              <w:sz w:val="64"/>
              <w:szCs w:val="64"/>
            </w:rPr>
          </w:pPr>
          <w:r>
            <w:rPr>
              <w:rFonts w:ascii="PT Astra Serif" w:hAnsi="PT Astra Serif" w:cs="Arial"/>
              <w:color w:val="761D37"/>
              <w:spacing w:val="100"/>
              <w:sz w:val="64"/>
              <w:szCs w:val="64"/>
            </w:rPr>
            <w:t>ПОВЕСТКА ДНЯ</w:t>
          </w:r>
        </w:p>
        <w:p w:rsidR="00EE5DE8" w:rsidRDefault="00AB6494">
          <w:pPr>
            <w:spacing w:line="192" w:lineRule="auto"/>
            <w:ind w:firstLine="34"/>
            <w:jc w:val="center"/>
            <w:rPr>
              <w:rFonts w:ascii="Futuris Black" w:hAnsi="Futuris Black" w:cs="Arial"/>
              <w:color w:val="761D37"/>
              <w:sz w:val="36"/>
              <w:szCs w:val="36"/>
            </w:rPr>
          </w:pPr>
          <w:r>
            <w:rPr>
              <w:rFonts w:ascii="PT Astra Serif" w:hAnsi="PT Astra Serif" w:cs="Arial"/>
              <w:color w:val="761D37"/>
              <w:sz w:val="36"/>
              <w:szCs w:val="36"/>
            </w:rPr>
            <w:t>АННОТИРОВАННАЯ</w:t>
          </w:r>
        </w:p>
      </w:tc>
    </w:tr>
  </w:tbl>
  <w:p w:rsidR="00EE5DE8" w:rsidRDefault="00EE5DE8">
    <w:pPr>
      <w:pStyle w:val="ab"/>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37C4"/>
    <w:multiLevelType w:val="hybridMultilevel"/>
    <w:tmpl w:val="134A67E0"/>
    <w:lvl w:ilvl="0" w:tplc="5FBAC1A2">
      <w:start w:val="1"/>
      <w:numFmt w:val="decimal"/>
      <w:lvlText w:val="%1."/>
      <w:lvlJc w:val="left"/>
      <w:pPr>
        <w:ind w:left="1070" w:hanging="360"/>
      </w:pPr>
      <w:rPr>
        <w:rFonts w:ascii="PT Astra Serif" w:hAnsi="PT Astra Serif" w:hint="default"/>
        <w:i w:val="0"/>
        <w:sz w:val="26"/>
        <w:szCs w:val="26"/>
      </w:rPr>
    </w:lvl>
    <w:lvl w:ilvl="1" w:tplc="01A20AD4">
      <w:start w:val="1"/>
      <w:numFmt w:val="lowerLetter"/>
      <w:lvlText w:val="%2."/>
      <w:lvlJc w:val="left"/>
      <w:pPr>
        <w:ind w:left="1440" w:hanging="360"/>
      </w:pPr>
    </w:lvl>
    <w:lvl w:ilvl="2" w:tplc="ACCED886">
      <w:start w:val="1"/>
      <w:numFmt w:val="lowerRoman"/>
      <w:lvlText w:val="%3."/>
      <w:lvlJc w:val="right"/>
      <w:pPr>
        <w:ind w:left="2160" w:hanging="180"/>
      </w:pPr>
    </w:lvl>
    <w:lvl w:ilvl="3" w:tplc="2C2CE362">
      <w:start w:val="1"/>
      <w:numFmt w:val="decimal"/>
      <w:lvlText w:val="%4."/>
      <w:lvlJc w:val="left"/>
      <w:pPr>
        <w:ind w:left="2880" w:hanging="360"/>
      </w:pPr>
    </w:lvl>
    <w:lvl w:ilvl="4" w:tplc="CF324844">
      <w:start w:val="1"/>
      <w:numFmt w:val="lowerLetter"/>
      <w:lvlText w:val="%5."/>
      <w:lvlJc w:val="left"/>
      <w:pPr>
        <w:ind w:left="3600" w:hanging="360"/>
      </w:pPr>
    </w:lvl>
    <w:lvl w:ilvl="5" w:tplc="BC72EE10">
      <w:start w:val="1"/>
      <w:numFmt w:val="lowerRoman"/>
      <w:lvlText w:val="%6."/>
      <w:lvlJc w:val="right"/>
      <w:pPr>
        <w:ind w:left="4320" w:hanging="180"/>
      </w:pPr>
    </w:lvl>
    <w:lvl w:ilvl="6" w:tplc="8700732E">
      <w:start w:val="1"/>
      <w:numFmt w:val="decimal"/>
      <w:lvlText w:val="%7."/>
      <w:lvlJc w:val="left"/>
      <w:pPr>
        <w:ind w:left="5040" w:hanging="360"/>
      </w:pPr>
    </w:lvl>
    <w:lvl w:ilvl="7" w:tplc="2484370E">
      <w:start w:val="1"/>
      <w:numFmt w:val="lowerLetter"/>
      <w:lvlText w:val="%8."/>
      <w:lvlJc w:val="left"/>
      <w:pPr>
        <w:ind w:left="5760" w:hanging="360"/>
      </w:pPr>
    </w:lvl>
    <w:lvl w:ilvl="8" w:tplc="8BF80ADE">
      <w:start w:val="1"/>
      <w:numFmt w:val="lowerRoman"/>
      <w:lvlText w:val="%9."/>
      <w:lvlJc w:val="right"/>
      <w:pPr>
        <w:ind w:left="6480" w:hanging="180"/>
      </w:pPr>
    </w:lvl>
  </w:abstractNum>
  <w:abstractNum w:abstractNumId="1">
    <w:nsid w:val="047950E7"/>
    <w:multiLevelType w:val="hybridMultilevel"/>
    <w:tmpl w:val="F88223C0"/>
    <w:lvl w:ilvl="0" w:tplc="EB547BFA">
      <w:start w:val="3"/>
      <w:numFmt w:val="decimal"/>
      <w:lvlText w:val="%1."/>
      <w:lvlJc w:val="left"/>
      <w:pPr>
        <w:ind w:left="720" w:hanging="360"/>
      </w:pPr>
      <w:rPr>
        <w:rFonts w:hint="default"/>
      </w:rPr>
    </w:lvl>
    <w:lvl w:ilvl="1" w:tplc="AF26DCF8">
      <w:start w:val="1"/>
      <w:numFmt w:val="lowerLetter"/>
      <w:lvlText w:val="%2."/>
      <w:lvlJc w:val="left"/>
      <w:pPr>
        <w:ind w:left="1440" w:hanging="360"/>
      </w:pPr>
    </w:lvl>
    <w:lvl w:ilvl="2" w:tplc="B5F62DDE">
      <w:start w:val="1"/>
      <w:numFmt w:val="lowerRoman"/>
      <w:lvlText w:val="%3."/>
      <w:lvlJc w:val="right"/>
      <w:pPr>
        <w:ind w:left="2160" w:hanging="180"/>
      </w:pPr>
    </w:lvl>
    <w:lvl w:ilvl="3" w:tplc="133A10F4">
      <w:start w:val="1"/>
      <w:numFmt w:val="decimal"/>
      <w:lvlText w:val="%4."/>
      <w:lvlJc w:val="left"/>
      <w:pPr>
        <w:ind w:left="2880" w:hanging="360"/>
      </w:pPr>
    </w:lvl>
    <w:lvl w:ilvl="4" w:tplc="ABBA9AEA">
      <w:start w:val="1"/>
      <w:numFmt w:val="lowerLetter"/>
      <w:lvlText w:val="%5."/>
      <w:lvlJc w:val="left"/>
      <w:pPr>
        <w:ind w:left="3600" w:hanging="360"/>
      </w:pPr>
    </w:lvl>
    <w:lvl w:ilvl="5" w:tplc="7F42718E">
      <w:start w:val="1"/>
      <w:numFmt w:val="lowerRoman"/>
      <w:lvlText w:val="%6."/>
      <w:lvlJc w:val="right"/>
      <w:pPr>
        <w:ind w:left="4320" w:hanging="180"/>
      </w:pPr>
    </w:lvl>
    <w:lvl w:ilvl="6" w:tplc="DEB6A590">
      <w:start w:val="1"/>
      <w:numFmt w:val="decimal"/>
      <w:lvlText w:val="%7."/>
      <w:lvlJc w:val="left"/>
      <w:pPr>
        <w:ind w:left="5040" w:hanging="360"/>
      </w:pPr>
    </w:lvl>
    <w:lvl w:ilvl="7" w:tplc="F162CFF8">
      <w:start w:val="1"/>
      <w:numFmt w:val="lowerLetter"/>
      <w:lvlText w:val="%8."/>
      <w:lvlJc w:val="left"/>
      <w:pPr>
        <w:ind w:left="5760" w:hanging="360"/>
      </w:pPr>
    </w:lvl>
    <w:lvl w:ilvl="8" w:tplc="E6BE975C">
      <w:start w:val="1"/>
      <w:numFmt w:val="lowerRoman"/>
      <w:lvlText w:val="%9."/>
      <w:lvlJc w:val="right"/>
      <w:pPr>
        <w:ind w:left="6480" w:hanging="180"/>
      </w:pPr>
    </w:lvl>
  </w:abstractNum>
  <w:abstractNum w:abstractNumId="2">
    <w:nsid w:val="063307EB"/>
    <w:multiLevelType w:val="hybridMultilevel"/>
    <w:tmpl w:val="ED043CC4"/>
    <w:lvl w:ilvl="0" w:tplc="AE22DB3C">
      <w:start w:val="1"/>
      <w:numFmt w:val="decimal"/>
      <w:lvlText w:val="%1."/>
      <w:lvlJc w:val="left"/>
      <w:pPr>
        <w:ind w:left="1070" w:hanging="360"/>
      </w:pPr>
      <w:rPr>
        <w:rFonts w:ascii="PT Astra Serif" w:hAnsi="PT Astra Serif" w:hint="default"/>
        <w:i w:val="0"/>
        <w:sz w:val="26"/>
        <w:szCs w:val="26"/>
      </w:rPr>
    </w:lvl>
    <w:lvl w:ilvl="1" w:tplc="33E07BC4">
      <w:start w:val="1"/>
      <w:numFmt w:val="lowerLetter"/>
      <w:lvlText w:val="%2."/>
      <w:lvlJc w:val="left"/>
      <w:pPr>
        <w:ind w:left="1440" w:hanging="360"/>
      </w:pPr>
    </w:lvl>
    <w:lvl w:ilvl="2" w:tplc="8F2E4DC4">
      <w:start w:val="1"/>
      <w:numFmt w:val="lowerRoman"/>
      <w:lvlText w:val="%3."/>
      <w:lvlJc w:val="right"/>
      <w:pPr>
        <w:ind w:left="2160" w:hanging="180"/>
      </w:pPr>
    </w:lvl>
    <w:lvl w:ilvl="3" w:tplc="A9EC5842">
      <w:start w:val="1"/>
      <w:numFmt w:val="decimal"/>
      <w:lvlText w:val="%4."/>
      <w:lvlJc w:val="left"/>
      <w:pPr>
        <w:ind w:left="2880" w:hanging="360"/>
      </w:pPr>
    </w:lvl>
    <w:lvl w:ilvl="4" w:tplc="5ACA60E8">
      <w:start w:val="1"/>
      <w:numFmt w:val="lowerLetter"/>
      <w:lvlText w:val="%5."/>
      <w:lvlJc w:val="left"/>
      <w:pPr>
        <w:ind w:left="3600" w:hanging="360"/>
      </w:pPr>
    </w:lvl>
    <w:lvl w:ilvl="5" w:tplc="39B6683C">
      <w:start w:val="1"/>
      <w:numFmt w:val="lowerRoman"/>
      <w:lvlText w:val="%6."/>
      <w:lvlJc w:val="right"/>
      <w:pPr>
        <w:ind w:left="4320" w:hanging="180"/>
      </w:pPr>
    </w:lvl>
    <w:lvl w:ilvl="6" w:tplc="54884E22">
      <w:start w:val="1"/>
      <w:numFmt w:val="decimal"/>
      <w:lvlText w:val="%7."/>
      <w:lvlJc w:val="left"/>
      <w:pPr>
        <w:ind w:left="5040" w:hanging="360"/>
      </w:pPr>
    </w:lvl>
    <w:lvl w:ilvl="7" w:tplc="FF225ACE">
      <w:start w:val="1"/>
      <w:numFmt w:val="lowerLetter"/>
      <w:lvlText w:val="%8."/>
      <w:lvlJc w:val="left"/>
      <w:pPr>
        <w:ind w:left="5760" w:hanging="360"/>
      </w:pPr>
    </w:lvl>
    <w:lvl w:ilvl="8" w:tplc="EC8A2436">
      <w:start w:val="1"/>
      <w:numFmt w:val="lowerRoman"/>
      <w:lvlText w:val="%9."/>
      <w:lvlJc w:val="right"/>
      <w:pPr>
        <w:ind w:left="6480" w:hanging="180"/>
      </w:pPr>
    </w:lvl>
  </w:abstractNum>
  <w:abstractNum w:abstractNumId="3">
    <w:nsid w:val="0BE6177B"/>
    <w:multiLevelType w:val="hybridMultilevel"/>
    <w:tmpl w:val="F904AFAA"/>
    <w:lvl w:ilvl="0" w:tplc="9CAE2AC4">
      <w:start w:val="1"/>
      <w:numFmt w:val="decimal"/>
      <w:lvlText w:val="%1."/>
      <w:lvlJc w:val="left"/>
      <w:pPr>
        <w:ind w:left="1070" w:hanging="360"/>
      </w:pPr>
      <w:rPr>
        <w:rFonts w:ascii="PT Astra Serif" w:hAnsi="PT Astra Serif" w:hint="default"/>
        <w:i w:val="0"/>
        <w:sz w:val="26"/>
        <w:szCs w:val="26"/>
      </w:rPr>
    </w:lvl>
    <w:lvl w:ilvl="1" w:tplc="089241DA">
      <w:start w:val="1"/>
      <w:numFmt w:val="lowerLetter"/>
      <w:lvlText w:val="%2."/>
      <w:lvlJc w:val="left"/>
      <w:pPr>
        <w:ind w:left="1440" w:hanging="360"/>
      </w:pPr>
    </w:lvl>
    <w:lvl w:ilvl="2" w:tplc="B6BAA27A">
      <w:start w:val="1"/>
      <w:numFmt w:val="lowerRoman"/>
      <w:lvlText w:val="%3."/>
      <w:lvlJc w:val="right"/>
      <w:pPr>
        <w:ind w:left="2160" w:hanging="180"/>
      </w:pPr>
    </w:lvl>
    <w:lvl w:ilvl="3" w:tplc="926CA08C">
      <w:start w:val="1"/>
      <w:numFmt w:val="decimal"/>
      <w:lvlText w:val="%4."/>
      <w:lvlJc w:val="left"/>
      <w:pPr>
        <w:ind w:left="2880" w:hanging="360"/>
      </w:pPr>
    </w:lvl>
    <w:lvl w:ilvl="4" w:tplc="9B1CF2BE">
      <w:start w:val="1"/>
      <w:numFmt w:val="lowerLetter"/>
      <w:lvlText w:val="%5."/>
      <w:lvlJc w:val="left"/>
      <w:pPr>
        <w:ind w:left="3600" w:hanging="360"/>
      </w:pPr>
    </w:lvl>
    <w:lvl w:ilvl="5" w:tplc="275098B0">
      <w:start w:val="1"/>
      <w:numFmt w:val="lowerRoman"/>
      <w:lvlText w:val="%6."/>
      <w:lvlJc w:val="right"/>
      <w:pPr>
        <w:ind w:left="4320" w:hanging="180"/>
      </w:pPr>
    </w:lvl>
    <w:lvl w:ilvl="6" w:tplc="15862AFC">
      <w:start w:val="1"/>
      <w:numFmt w:val="decimal"/>
      <w:lvlText w:val="%7."/>
      <w:lvlJc w:val="left"/>
      <w:pPr>
        <w:ind w:left="5040" w:hanging="360"/>
      </w:pPr>
    </w:lvl>
    <w:lvl w:ilvl="7" w:tplc="4BAC847C">
      <w:start w:val="1"/>
      <w:numFmt w:val="lowerLetter"/>
      <w:lvlText w:val="%8."/>
      <w:lvlJc w:val="left"/>
      <w:pPr>
        <w:ind w:left="5760" w:hanging="360"/>
      </w:pPr>
    </w:lvl>
    <w:lvl w:ilvl="8" w:tplc="EBC2FBBA">
      <w:start w:val="1"/>
      <w:numFmt w:val="lowerRoman"/>
      <w:lvlText w:val="%9."/>
      <w:lvlJc w:val="right"/>
      <w:pPr>
        <w:ind w:left="6480" w:hanging="180"/>
      </w:pPr>
    </w:lvl>
  </w:abstractNum>
  <w:abstractNum w:abstractNumId="4">
    <w:nsid w:val="132A63B0"/>
    <w:multiLevelType w:val="hybridMultilevel"/>
    <w:tmpl w:val="6360CB06"/>
    <w:lvl w:ilvl="0" w:tplc="43244E88">
      <w:start w:val="1"/>
      <w:numFmt w:val="decimal"/>
      <w:lvlText w:val="%1)"/>
      <w:lvlJc w:val="left"/>
      <w:pPr>
        <w:ind w:left="1069" w:hanging="360"/>
      </w:pPr>
      <w:rPr>
        <w:rFonts w:hint="default"/>
      </w:rPr>
    </w:lvl>
    <w:lvl w:ilvl="1" w:tplc="293C67CE">
      <w:start w:val="1"/>
      <w:numFmt w:val="lowerLetter"/>
      <w:lvlText w:val="%2."/>
      <w:lvlJc w:val="left"/>
      <w:pPr>
        <w:ind w:left="1789" w:hanging="360"/>
      </w:pPr>
    </w:lvl>
    <w:lvl w:ilvl="2" w:tplc="CB0284AC">
      <w:start w:val="1"/>
      <w:numFmt w:val="lowerRoman"/>
      <w:lvlText w:val="%3."/>
      <w:lvlJc w:val="right"/>
      <w:pPr>
        <w:ind w:left="2509" w:hanging="180"/>
      </w:pPr>
    </w:lvl>
    <w:lvl w:ilvl="3" w:tplc="486E3B8C">
      <w:start w:val="1"/>
      <w:numFmt w:val="decimal"/>
      <w:lvlText w:val="%4."/>
      <w:lvlJc w:val="left"/>
      <w:pPr>
        <w:ind w:left="3229" w:hanging="360"/>
      </w:pPr>
    </w:lvl>
    <w:lvl w:ilvl="4" w:tplc="FC48046E">
      <w:start w:val="1"/>
      <w:numFmt w:val="lowerLetter"/>
      <w:lvlText w:val="%5."/>
      <w:lvlJc w:val="left"/>
      <w:pPr>
        <w:ind w:left="3949" w:hanging="360"/>
      </w:pPr>
    </w:lvl>
    <w:lvl w:ilvl="5" w:tplc="486CA6AA">
      <w:start w:val="1"/>
      <w:numFmt w:val="lowerRoman"/>
      <w:lvlText w:val="%6."/>
      <w:lvlJc w:val="right"/>
      <w:pPr>
        <w:ind w:left="4669" w:hanging="180"/>
      </w:pPr>
    </w:lvl>
    <w:lvl w:ilvl="6" w:tplc="66A067F8">
      <w:start w:val="1"/>
      <w:numFmt w:val="decimal"/>
      <w:lvlText w:val="%7."/>
      <w:lvlJc w:val="left"/>
      <w:pPr>
        <w:ind w:left="5389" w:hanging="360"/>
      </w:pPr>
    </w:lvl>
    <w:lvl w:ilvl="7" w:tplc="0106857A">
      <w:start w:val="1"/>
      <w:numFmt w:val="lowerLetter"/>
      <w:lvlText w:val="%8."/>
      <w:lvlJc w:val="left"/>
      <w:pPr>
        <w:ind w:left="6109" w:hanging="360"/>
      </w:pPr>
    </w:lvl>
    <w:lvl w:ilvl="8" w:tplc="FDE28670">
      <w:start w:val="1"/>
      <w:numFmt w:val="lowerRoman"/>
      <w:lvlText w:val="%9."/>
      <w:lvlJc w:val="right"/>
      <w:pPr>
        <w:ind w:left="6829" w:hanging="180"/>
      </w:pPr>
    </w:lvl>
  </w:abstractNum>
  <w:abstractNum w:abstractNumId="5">
    <w:nsid w:val="1EB52B15"/>
    <w:multiLevelType w:val="hybridMultilevel"/>
    <w:tmpl w:val="E5D827A4"/>
    <w:lvl w:ilvl="0" w:tplc="3A02E23C">
      <w:start w:val="1"/>
      <w:numFmt w:val="decimal"/>
      <w:lvlText w:val="%1."/>
      <w:lvlJc w:val="left"/>
      <w:pPr>
        <w:ind w:left="360" w:hanging="360"/>
      </w:pPr>
      <w:rPr>
        <w:b/>
      </w:rPr>
    </w:lvl>
    <w:lvl w:ilvl="1" w:tplc="921A757A">
      <w:start w:val="1"/>
      <w:numFmt w:val="lowerLetter"/>
      <w:lvlText w:val="%2."/>
      <w:lvlJc w:val="left"/>
      <w:pPr>
        <w:ind w:left="872" w:hanging="360"/>
      </w:pPr>
    </w:lvl>
    <w:lvl w:ilvl="2" w:tplc="55CCE3A4">
      <w:start w:val="1"/>
      <w:numFmt w:val="lowerRoman"/>
      <w:lvlText w:val="%3."/>
      <w:lvlJc w:val="right"/>
      <w:pPr>
        <w:ind w:left="1592" w:hanging="180"/>
      </w:pPr>
    </w:lvl>
    <w:lvl w:ilvl="3" w:tplc="92B26396">
      <w:start w:val="1"/>
      <w:numFmt w:val="decimal"/>
      <w:lvlText w:val="%4."/>
      <w:lvlJc w:val="left"/>
      <w:pPr>
        <w:ind w:left="2312" w:hanging="360"/>
      </w:pPr>
    </w:lvl>
    <w:lvl w:ilvl="4" w:tplc="D3108D7E">
      <w:start w:val="1"/>
      <w:numFmt w:val="lowerLetter"/>
      <w:lvlText w:val="%5."/>
      <w:lvlJc w:val="left"/>
      <w:pPr>
        <w:ind w:left="3032" w:hanging="360"/>
      </w:pPr>
    </w:lvl>
    <w:lvl w:ilvl="5" w:tplc="A6F6B3EE">
      <w:start w:val="1"/>
      <w:numFmt w:val="lowerRoman"/>
      <w:lvlText w:val="%6."/>
      <w:lvlJc w:val="right"/>
      <w:pPr>
        <w:ind w:left="3752" w:hanging="180"/>
      </w:pPr>
    </w:lvl>
    <w:lvl w:ilvl="6" w:tplc="523AF10E">
      <w:start w:val="1"/>
      <w:numFmt w:val="decimal"/>
      <w:lvlText w:val="%7."/>
      <w:lvlJc w:val="left"/>
      <w:pPr>
        <w:ind w:left="4472" w:hanging="360"/>
      </w:pPr>
    </w:lvl>
    <w:lvl w:ilvl="7" w:tplc="3EE4415A">
      <w:start w:val="1"/>
      <w:numFmt w:val="lowerLetter"/>
      <w:lvlText w:val="%8."/>
      <w:lvlJc w:val="left"/>
      <w:pPr>
        <w:ind w:left="5192" w:hanging="360"/>
      </w:pPr>
    </w:lvl>
    <w:lvl w:ilvl="8" w:tplc="AE125DB8">
      <w:start w:val="1"/>
      <w:numFmt w:val="lowerRoman"/>
      <w:lvlText w:val="%9."/>
      <w:lvlJc w:val="right"/>
      <w:pPr>
        <w:ind w:left="5912" w:hanging="180"/>
      </w:pPr>
    </w:lvl>
  </w:abstractNum>
  <w:abstractNum w:abstractNumId="6">
    <w:nsid w:val="1ED517B0"/>
    <w:multiLevelType w:val="hybridMultilevel"/>
    <w:tmpl w:val="0180D610"/>
    <w:lvl w:ilvl="0" w:tplc="D1567CD6">
      <w:start w:val="1"/>
      <w:numFmt w:val="decimal"/>
      <w:lvlText w:val="%1."/>
      <w:lvlJc w:val="left"/>
      <w:pPr>
        <w:ind w:left="1070" w:hanging="360"/>
      </w:pPr>
      <w:rPr>
        <w:rFonts w:ascii="PT Astra Serif" w:hAnsi="PT Astra Serif" w:hint="default"/>
        <w:i w:val="0"/>
        <w:sz w:val="26"/>
        <w:szCs w:val="26"/>
      </w:rPr>
    </w:lvl>
    <w:lvl w:ilvl="1" w:tplc="A49ECDC8">
      <w:start w:val="1"/>
      <w:numFmt w:val="lowerLetter"/>
      <w:lvlText w:val="%2."/>
      <w:lvlJc w:val="left"/>
      <w:pPr>
        <w:ind w:left="1440" w:hanging="360"/>
      </w:pPr>
    </w:lvl>
    <w:lvl w:ilvl="2" w:tplc="2C925E8A">
      <w:start w:val="1"/>
      <w:numFmt w:val="lowerRoman"/>
      <w:lvlText w:val="%3."/>
      <w:lvlJc w:val="right"/>
      <w:pPr>
        <w:ind w:left="2160" w:hanging="180"/>
      </w:pPr>
    </w:lvl>
    <w:lvl w:ilvl="3" w:tplc="4D1456E6">
      <w:start w:val="1"/>
      <w:numFmt w:val="decimal"/>
      <w:lvlText w:val="%4."/>
      <w:lvlJc w:val="left"/>
      <w:pPr>
        <w:ind w:left="2880" w:hanging="360"/>
      </w:pPr>
    </w:lvl>
    <w:lvl w:ilvl="4" w:tplc="2222DC20">
      <w:start w:val="1"/>
      <w:numFmt w:val="lowerLetter"/>
      <w:lvlText w:val="%5."/>
      <w:lvlJc w:val="left"/>
      <w:pPr>
        <w:ind w:left="3600" w:hanging="360"/>
      </w:pPr>
    </w:lvl>
    <w:lvl w:ilvl="5" w:tplc="5DBC6D62">
      <w:start w:val="1"/>
      <w:numFmt w:val="lowerRoman"/>
      <w:lvlText w:val="%6."/>
      <w:lvlJc w:val="right"/>
      <w:pPr>
        <w:ind w:left="4320" w:hanging="180"/>
      </w:pPr>
    </w:lvl>
    <w:lvl w:ilvl="6" w:tplc="B14637AC">
      <w:start w:val="1"/>
      <w:numFmt w:val="decimal"/>
      <w:lvlText w:val="%7."/>
      <w:lvlJc w:val="left"/>
      <w:pPr>
        <w:ind w:left="5040" w:hanging="360"/>
      </w:pPr>
    </w:lvl>
    <w:lvl w:ilvl="7" w:tplc="27E6E814">
      <w:start w:val="1"/>
      <w:numFmt w:val="lowerLetter"/>
      <w:lvlText w:val="%8."/>
      <w:lvlJc w:val="left"/>
      <w:pPr>
        <w:ind w:left="5760" w:hanging="360"/>
      </w:pPr>
    </w:lvl>
    <w:lvl w:ilvl="8" w:tplc="D0AA961A">
      <w:start w:val="1"/>
      <w:numFmt w:val="lowerRoman"/>
      <w:lvlText w:val="%9."/>
      <w:lvlJc w:val="right"/>
      <w:pPr>
        <w:ind w:left="6480" w:hanging="180"/>
      </w:pPr>
    </w:lvl>
  </w:abstractNum>
  <w:abstractNum w:abstractNumId="7">
    <w:nsid w:val="22CA6599"/>
    <w:multiLevelType w:val="hybridMultilevel"/>
    <w:tmpl w:val="C2DC20C6"/>
    <w:lvl w:ilvl="0" w:tplc="D4F8D84C">
      <w:start w:val="1"/>
      <w:numFmt w:val="decimal"/>
      <w:lvlText w:val="%1."/>
      <w:lvlJc w:val="left"/>
      <w:pPr>
        <w:ind w:left="1070" w:hanging="360"/>
      </w:pPr>
      <w:rPr>
        <w:rFonts w:ascii="PT Astra Serif" w:hAnsi="PT Astra Serif" w:hint="default"/>
        <w:i w:val="0"/>
        <w:sz w:val="26"/>
        <w:szCs w:val="26"/>
      </w:rPr>
    </w:lvl>
    <w:lvl w:ilvl="1" w:tplc="6E844170">
      <w:start w:val="1"/>
      <w:numFmt w:val="lowerLetter"/>
      <w:lvlText w:val="%2."/>
      <w:lvlJc w:val="left"/>
      <w:pPr>
        <w:ind w:left="1440" w:hanging="360"/>
      </w:pPr>
    </w:lvl>
    <w:lvl w:ilvl="2" w:tplc="E0C694AE">
      <w:start w:val="1"/>
      <w:numFmt w:val="lowerRoman"/>
      <w:lvlText w:val="%3."/>
      <w:lvlJc w:val="right"/>
      <w:pPr>
        <w:ind w:left="2160" w:hanging="180"/>
      </w:pPr>
    </w:lvl>
    <w:lvl w:ilvl="3" w:tplc="4DC02394">
      <w:start w:val="1"/>
      <w:numFmt w:val="decimal"/>
      <w:lvlText w:val="%4."/>
      <w:lvlJc w:val="left"/>
      <w:pPr>
        <w:ind w:left="2880" w:hanging="360"/>
      </w:pPr>
    </w:lvl>
    <w:lvl w:ilvl="4" w:tplc="586A5798">
      <w:start w:val="1"/>
      <w:numFmt w:val="lowerLetter"/>
      <w:lvlText w:val="%5."/>
      <w:lvlJc w:val="left"/>
      <w:pPr>
        <w:ind w:left="3600" w:hanging="360"/>
      </w:pPr>
    </w:lvl>
    <w:lvl w:ilvl="5" w:tplc="C840FCD6">
      <w:start w:val="1"/>
      <w:numFmt w:val="lowerRoman"/>
      <w:lvlText w:val="%6."/>
      <w:lvlJc w:val="right"/>
      <w:pPr>
        <w:ind w:left="4320" w:hanging="180"/>
      </w:pPr>
    </w:lvl>
    <w:lvl w:ilvl="6" w:tplc="3A2AB7D2">
      <w:start w:val="1"/>
      <w:numFmt w:val="decimal"/>
      <w:lvlText w:val="%7."/>
      <w:lvlJc w:val="left"/>
      <w:pPr>
        <w:ind w:left="5040" w:hanging="360"/>
      </w:pPr>
    </w:lvl>
    <w:lvl w:ilvl="7" w:tplc="70E8E684">
      <w:start w:val="1"/>
      <w:numFmt w:val="lowerLetter"/>
      <w:lvlText w:val="%8."/>
      <w:lvlJc w:val="left"/>
      <w:pPr>
        <w:ind w:left="5760" w:hanging="360"/>
      </w:pPr>
    </w:lvl>
    <w:lvl w:ilvl="8" w:tplc="E2463BCC">
      <w:start w:val="1"/>
      <w:numFmt w:val="lowerRoman"/>
      <w:lvlText w:val="%9."/>
      <w:lvlJc w:val="right"/>
      <w:pPr>
        <w:ind w:left="6480" w:hanging="180"/>
      </w:pPr>
    </w:lvl>
  </w:abstractNum>
  <w:abstractNum w:abstractNumId="8">
    <w:nsid w:val="268571C6"/>
    <w:multiLevelType w:val="hybridMultilevel"/>
    <w:tmpl w:val="2E7A8974"/>
    <w:lvl w:ilvl="0" w:tplc="C7B052FA">
      <w:start w:val="1"/>
      <w:numFmt w:val="decimal"/>
      <w:lvlText w:val="%1)"/>
      <w:lvlJc w:val="left"/>
      <w:pPr>
        <w:ind w:left="1069" w:hanging="360"/>
      </w:pPr>
      <w:rPr>
        <w:rFonts w:hint="default"/>
      </w:rPr>
    </w:lvl>
    <w:lvl w:ilvl="1" w:tplc="C2C0FB6E">
      <w:start w:val="1"/>
      <w:numFmt w:val="lowerLetter"/>
      <w:lvlText w:val="%2."/>
      <w:lvlJc w:val="left"/>
      <w:pPr>
        <w:ind w:left="1789" w:hanging="360"/>
      </w:pPr>
    </w:lvl>
    <w:lvl w:ilvl="2" w:tplc="5204C036">
      <w:start w:val="1"/>
      <w:numFmt w:val="lowerRoman"/>
      <w:lvlText w:val="%3."/>
      <w:lvlJc w:val="right"/>
      <w:pPr>
        <w:ind w:left="2509" w:hanging="180"/>
      </w:pPr>
    </w:lvl>
    <w:lvl w:ilvl="3" w:tplc="7B4EDC3A">
      <w:start w:val="1"/>
      <w:numFmt w:val="decimal"/>
      <w:lvlText w:val="%4."/>
      <w:lvlJc w:val="left"/>
      <w:pPr>
        <w:ind w:left="3229" w:hanging="360"/>
      </w:pPr>
    </w:lvl>
    <w:lvl w:ilvl="4" w:tplc="2842B1D2">
      <w:start w:val="1"/>
      <w:numFmt w:val="lowerLetter"/>
      <w:lvlText w:val="%5."/>
      <w:lvlJc w:val="left"/>
      <w:pPr>
        <w:ind w:left="3949" w:hanging="360"/>
      </w:pPr>
    </w:lvl>
    <w:lvl w:ilvl="5" w:tplc="3A320522">
      <w:start w:val="1"/>
      <w:numFmt w:val="lowerRoman"/>
      <w:lvlText w:val="%6."/>
      <w:lvlJc w:val="right"/>
      <w:pPr>
        <w:ind w:left="4669" w:hanging="180"/>
      </w:pPr>
    </w:lvl>
    <w:lvl w:ilvl="6" w:tplc="231421D6">
      <w:start w:val="1"/>
      <w:numFmt w:val="decimal"/>
      <w:lvlText w:val="%7."/>
      <w:lvlJc w:val="left"/>
      <w:pPr>
        <w:ind w:left="5389" w:hanging="360"/>
      </w:pPr>
    </w:lvl>
    <w:lvl w:ilvl="7" w:tplc="654EF822">
      <w:start w:val="1"/>
      <w:numFmt w:val="lowerLetter"/>
      <w:lvlText w:val="%8."/>
      <w:lvlJc w:val="left"/>
      <w:pPr>
        <w:ind w:left="6109" w:hanging="360"/>
      </w:pPr>
    </w:lvl>
    <w:lvl w:ilvl="8" w:tplc="C0C0FA2E">
      <w:start w:val="1"/>
      <w:numFmt w:val="lowerRoman"/>
      <w:lvlText w:val="%9."/>
      <w:lvlJc w:val="right"/>
      <w:pPr>
        <w:ind w:left="6829" w:hanging="180"/>
      </w:pPr>
    </w:lvl>
  </w:abstractNum>
  <w:abstractNum w:abstractNumId="9">
    <w:nsid w:val="29F429E5"/>
    <w:multiLevelType w:val="hybridMultilevel"/>
    <w:tmpl w:val="D278E7FA"/>
    <w:lvl w:ilvl="0" w:tplc="1D4EC14E">
      <w:start w:val="1"/>
      <w:numFmt w:val="decimal"/>
      <w:lvlText w:val="%1."/>
      <w:lvlJc w:val="left"/>
      <w:pPr>
        <w:ind w:left="360" w:hanging="360"/>
      </w:pPr>
      <w:rPr>
        <w:rFonts w:ascii="PT Astra Serif" w:hAnsi="PT Astra Serif" w:hint="default"/>
        <w:i w:val="0"/>
        <w:sz w:val="26"/>
        <w:szCs w:val="26"/>
      </w:rPr>
    </w:lvl>
    <w:lvl w:ilvl="1" w:tplc="61A6B642">
      <w:start w:val="1"/>
      <w:numFmt w:val="lowerLetter"/>
      <w:lvlText w:val="%2."/>
      <w:lvlJc w:val="left"/>
      <w:pPr>
        <w:ind w:left="3707" w:hanging="360"/>
      </w:pPr>
    </w:lvl>
    <w:lvl w:ilvl="2" w:tplc="70968C8A">
      <w:start w:val="1"/>
      <w:numFmt w:val="lowerRoman"/>
      <w:lvlText w:val="%3."/>
      <w:lvlJc w:val="right"/>
      <w:pPr>
        <w:ind w:left="4427" w:hanging="180"/>
      </w:pPr>
    </w:lvl>
    <w:lvl w:ilvl="3" w:tplc="29BA2244">
      <w:start w:val="1"/>
      <w:numFmt w:val="decimal"/>
      <w:lvlText w:val="%4."/>
      <w:lvlJc w:val="left"/>
      <w:pPr>
        <w:ind w:left="5147" w:hanging="360"/>
      </w:pPr>
    </w:lvl>
    <w:lvl w:ilvl="4" w:tplc="D2A0F652">
      <w:start w:val="1"/>
      <w:numFmt w:val="lowerLetter"/>
      <w:lvlText w:val="%5."/>
      <w:lvlJc w:val="left"/>
      <w:pPr>
        <w:ind w:left="5867" w:hanging="360"/>
      </w:pPr>
    </w:lvl>
    <w:lvl w:ilvl="5" w:tplc="3A0647A6">
      <w:start w:val="1"/>
      <w:numFmt w:val="lowerRoman"/>
      <w:lvlText w:val="%6."/>
      <w:lvlJc w:val="right"/>
      <w:pPr>
        <w:ind w:left="6587" w:hanging="180"/>
      </w:pPr>
    </w:lvl>
    <w:lvl w:ilvl="6" w:tplc="0826F13C">
      <w:start w:val="1"/>
      <w:numFmt w:val="decimal"/>
      <w:lvlText w:val="%7."/>
      <w:lvlJc w:val="left"/>
      <w:pPr>
        <w:ind w:left="7307" w:hanging="360"/>
      </w:pPr>
    </w:lvl>
    <w:lvl w:ilvl="7" w:tplc="22E2BFB6">
      <w:start w:val="1"/>
      <w:numFmt w:val="lowerLetter"/>
      <w:lvlText w:val="%8."/>
      <w:lvlJc w:val="left"/>
      <w:pPr>
        <w:ind w:left="8027" w:hanging="360"/>
      </w:pPr>
    </w:lvl>
    <w:lvl w:ilvl="8" w:tplc="633EB794">
      <w:start w:val="1"/>
      <w:numFmt w:val="lowerRoman"/>
      <w:lvlText w:val="%9."/>
      <w:lvlJc w:val="right"/>
      <w:pPr>
        <w:ind w:left="8747" w:hanging="180"/>
      </w:pPr>
    </w:lvl>
  </w:abstractNum>
  <w:abstractNum w:abstractNumId="10">
    <w:nsid w:val="2BD53FB6"/>
    <w:multiLevelType w:val="hybridMultilevel"/>
    <w:tmpl w:val="B9E07948"/>
    <w:lvl w:ilvl="0" w:tplc="436E2BE6">
      <w:start w:val="8"/>
      <w:numFmt w:val="decimal"/>
      <w:lvlText w:val="%1."/>
      <w:lvlJc w:val="left"/>
      <w:pPr>
        <w:ind w:left="1069" w:hanging="360"/>
      </w:pPr>
      <w:rPr>
        <w:rFonts w:hint="default"/>
        <w:b/>
        <w:color w:val="C00000"/>
      </w:rPr>
    </w:lvl>
    <w:lvl w:ilvl="1" w:tplc="9AE82706">
      <w:start w:val="1"/>
      <w:numFmt w:val="lowerLetter"/>
      <w:lvlText w:val="%2."/>
      <w:lvlJc w:val="left"/>
      <w:pPr>
        <w:ind w:left="1789" w:hanging="360"/>
      </w:pPr>
    </w:lvl>
    <w:lvl w:ilvl="2" w:tplc="920A31AC">
      <w:start w:val="1"/>
      <w:numFmt w:val="lowerRoman"/>
      <w:lvlText w:val="%3."/>
      <w:lvlJc w:val="right"/>
      <w:pPr>
        <w:ind w:left="2509" w:hanging="180"/>
      </w:pPr>
    </w:lvl>
    <w:lvl w:ilvl="3" w:tplc="165891BE">
      <w:start w:val="1"/>
      <w:numFmt w:val="decimal"/>
      <w:lvlText w:val="%4."/>
      <w:lvlJc w:val="left"/>
      <w:pPr>
        <w:ind w:left="3229" w:hanging="360"/>
      </w:pPr>
    </w:lvl>
    <w:lvl w:ilvl="4" w:tplc="C9EE4D0E">
      <w:start w:val="1"/>
      <w:numFmt w:val="lowerLetter"/>
      <w:lvlText w:val="%5."/>
      <w:lvlJc w:val="left"/>
      <w:pPr>
        <w:ind w:left="3949" w:hanging="360"/>
      </w:pPr>
    </w:lvl>
    <w:lvl w:ilvl="5" w:tplc="8ECEEF28">
      <w:start w:val="1"/>
      <w:numFmt w:val="lowerRoman"/>
      <w:lvlText w:val="%6."/>
      <w:lvlJc w:val="right"/>
      <w:pPr>
        <w:ind w:left="4669" w:hanging="180"/>
      </w:pPr>
    </w:lvl>
    <w:lvl w:ilvl="6" w:tplc="58AEA302">
      <w:start w:val="1"/>
      <w:numFmt w:val="decimal"/>
      <w:lvlText w:val="%7."/>
      <w:lvlJc w:val="left"/>
      <w:pPr>
        <w:ind w:left="5389" w:hanging="360"/>
      </w:pPr>
    </w:lvl>
    <w:lvl w:ilvl="7" w:tplc="01F0D0CE">
      <w:start w:val="1"/>
      <w:numFmt w:val="lowerLetter"/>
      <w:lvlText w:val="%8."/>
      <w:lvlJc w:val="left"/>
      <w:pPr>
        <w:ind w:left="6109" w:hanging="360"/>
      </w:pPr>
    </w:lvl>
    <w:lvl w:ilvl="8" w:tplc="0220034A">
      <w:start w:val="1"/>
      <w:numFmt w:val="lowerRoman"/>
      <w:lvlText w:val="%9."/>
      <w:lvlJc w:val="right"/>
      <w:pPr>
        <w:ind w:left="6829" w:hanging="180"/>
      </w:pPr>
    </w:lvl>
  </w:abstractNum>
  <w:abstractNum w:abstractNumId="11">
    <w:nsid w:val="30CE0D55"/>
    <w:multiLevelType w:val="hybridMultilevel"/>
    <w:tmpl w:val="3D983DE8"/>
    <w:lvl w:ilvl="0" w:tplc="43E645FA">
      <w:start w:val="8"/>
      <w:numFmt w:val="decimal"/>
      <w:lvlText w:val="%1"/>
      <w:lvlJc w:val="left"/>
      <w:pPr>
        <w:ind w:left="1429" w:hanging="360"/>
      </w:pPr>
      <w:rPr>
        <w:rFonts w:hint="default"/>
        <w:b/>
        <w:color w:val="C00000"/>
      </w:rPr>
    </w:lvl>
    <w:lvl w:ilvl="1" w:tplc="04F45EA6">
      <w:start w:val="1"/>
      <w:numFmt w:val="lowerLetter"/>
      <w:lvlText w:val="%2."/>
      <w:lvlJc w:val="left"/>
      <w:pPr>
        <w:ind w:left="2149" w:hanging="360"/>
      </w:pPr>
    </w:lvl>
    <w:lvl w:ilvl="2" w:tplc="96FA8336">
      <w:start w:val="1"/>
      <w:numFmt w:val="lowerRoman"/>
      <w:lvlText w:val="%3."/>
      <w:lvlJc w:val="right"/>
      <w:pPr>
        <w:ind w:left="2869" w:hanging="180"/>
      </w:pPr>
    </w:lvl>
    <w:lvl w:ilvl="3" w:tplc="3B3E2E68">
      <w:start w:val="1"/>
      <w:numFmt w:val="decimal"/>
      <w:lvlText w:val="%4."/>
      <w:lvlJc w:val="left"/>
      <w:pPr>
        <w:ind w:left="3589" w:hanging="360"/>
      </w:pPr>
    </w:lvl>
    <w:lvl w:ilvl="4" w:tplc="AC42DDE4">
      <w:start w:val="1"/>
      <w:numFmt w:val="lowerLetter"/>
      <w:lvlText w:val="%5."/>
      <w:lvlJc w:val="left"/>
      <w:pPr>
        <w:ind w:left="4309" w:hanging="360"/>
      </w:pPr>
    </w:lvl>
    <w:lvl w:ilvl="5" w:tplc="2C40EC6C">
      <w:start w:val="1"/>
      <w:numFmt w:val="lowerRoman"/>
      <w:lvlText w:val="%6."/>
      <w:lvlJc w:val="right"/>
      <w:pPr>
        <w:ind w:left="5029" w:hanging="180"/>
      </w:pPr>
    </w:lvl>
    <w:lvl w:ilvl="6" w:tplc="A74CACC2">
      <w:start w:val="1"/>
      <w:numFmt w:val="decimal"/>
      <w:lvlText w:val="%7."/>
      <w:lvlJc w:val="left"/>
      <w:pPr>
        <w:ind w:left="5749" w:hanging="360"/>
      </w:pPr>
    </w:lvl>
    <w:lvl w:ilvl="7" w:tplc="11B821D2">
      <w:start w:val="1"/>
      <w:numFmt w:val="lowerLetter"/>
      <w:lvlText w:val="%8."/>
      <w:lvlJc w:val="left"/>
      <w:pPr>
        <w:ind w:left="6469" w:hanging="360"/>
      </w:pPr>
    </w:lvl>
    <w:lvl w:ilvl="8" w:tplc="C056358C">
      <w:start w:val="1"/>
      <w:numFmt w:val="lowerRoman"/>
      <w:lvlText w:val="%9."/>
      <w:lvlJc w:val="right"/>
      <w:pPr>
        <w:ind w:left="7189" w:hanging="180"/>
      </w:pPr>
    </w:lvl>
  </w:abstractNum>
  <w:abstractNum w:abstractNumId="12">
    <w:nsid w:val="3B9B6858"/>
    <w:multiLevelType w:val="hybridMultilevel"/>
    <w:tmpl w:val="8EB2D7B0"/>
    <w:lvl w:ilvl="0" w:tplc="3118CCD8">
      <w:start w:val="1"/>
      <w:numFmt w:val="decimal"/>
      <w:lvlText w:val="%1."/>
      <w:lvlJc w:val="left"/>
      <w:pPr>
        <w:ind w:left="928" w:hanging="360"/>
      </w:pPr>
      <w:rPr>
        <w:b w:val="0"/>
        <w:color w:val="FF0000"/>
        <w:sz w:val="26"/>
        <w:szCs w:val="26"/>
      </w:rPr>
    </w:lvl>
    <w:lvl w:ilvl="1" w:tplc="04A21F12">
      <w:start w:val="1"/>
      <w:numFmt w:val="lowerLetter"/>
      <w:lvlText w:val="%2."/>
      <w:lvlJc w:val="left"/>
      <w:pPr>
        <w:ind w:left="872" w:hanging="360"/>
      </w:pPr>
    </w:lvl>
    <w:lvl w:ilvl="2" w:tplc="77A67FA2">
      <w:start w:val="1"/>
      <w:numFmt w:val="lowerRoman"/>
      <w:lvlText w:val="%3."/>
      <w:lvlJc w:val="right"/>
      <w:pPr>
        <w:ind w:left="1592" w:hanging="180"/>
      </w:pPr>
    </w:lvl>
    <w:lvl w:ilvl="3" w:tplc="05F00FE2">
      <w:start w:val="1"/>
      <w:numFmt w:val="decimal"/>
      <w:lvlText w:val="%4."/>
      <w:lvlJc w:val="left"/>
      <w:pPr>
        <w:ind w:left="2312" w:hanging="360"/>
      </w:pPr>
    </w:lvl>
    <w:lvl w:ilvl="4" w:tplc="C66CCFEE">
      <w:start w:val="1"/>
      <w:numFmt w:val="lowerLetter"/>
      <w:lvlText w:val="%5."/>
      <w:lvlJc w:val="left"/>
      <w:pPr>
        <w:ind w:left="3032" w:hanging="360"/>
      </w:pPr>
    </w:lvl>
    <w:lvl w:ilvl="5" w:tplc="91D05A9C">
      <w:start w:val="1"/>
      <w:numFmt w:val="lowerRoman"/>
      <w:lvlText w:val="%6."/>
      <w:lvlJc w:val="right"/>
      <w:pPr>
        <w:ind w:left="3752" w:hanging="180"/>
      </w:pPr>
    </w:lvl>
    <w:lvl w:ilvl="6" w:tplc="7E18E284">
      <w:start w:val="1"/>
      <w:numFmt w:val="decimal"/>
      <w:lvlText w:val="%7."/>
      <w:lvlJc w:val="left"/>
      <w:pPr>
        <w:ind w:left="4472" w:hanging="360"/>
      </w:pPr>
    </w:lvl>
    <w:lvl w:ilvl="7" w:tplc="90A69678">
      <w:start w:val="1"/>
      <w:numFmt w:val="lowerLetter"/>
      <w:lvlText w:val="%8."/>
      <w:lvlJc w:val="left"/>
      <w:pPr>
        <w:ind w:left="5192" w:hanging="360"/>
      </w:pPr>
    </w:lvl>
    <w:lvl w:ilvl="8" w:tplc="1E642F68">
      <w:start w:val="1"/>
      <w:numFmt w:val="lowerRoman"/>
      <w:lvlText w:val="%9."/>
      <w:lvlJc w:val="right"/>
      <w:pPr>
        <w:ind w:left="5912" w:hanging="180"/>
      </w:pPr>
    </w:lvl>
  </w:abstractNum>
  <w:abstractNum w:abstractNumId="13">
    <w:nsid w:val="4CA75D0D"/>
    <w:multiLevelType w:val="hybridMultilevel"/>
    <w:tmpl w:val="0BBC80E6"/>
    <w:lvl w:ilvl="0" w:tplc="58345E12">
      <w:start w:val="1"/>
      <w:numFmt w:val="decimal"/>
      <w:lvlText w:val="%1."/>
      <w:lvlJc w:val="left"/>
      <w:pPr>
        <w:ind w:left="501" w:hanging="360"/>
      </w:pPr>
      <w:rPr>
        <w:rFonts w:ascii="PT Astra Serif" w:hAnsi="PT Astra Serif" w:hint="default"/>
        <w:i w:val="0"/>
        <w:sz w:val="26"/>
        <w:szCs w:val="26"/>
      </w:rPr>
    </w:lvl>
    <w:lvl w:ilvl="1" w:tplc="3A424556">
      <w:start w:val="1"/>
      <w:numFmt w:val="lowerLetter"/>
      <w:lvlText w:val="%2."/>
      <w:lvlJc w:val="left"/>
      <w:pPr>
        <w:ind w:left="3707" w:hanging="360"/>
      </w:pPr>
    </w:lvl>
    <w:lvl w:ilvl="2" w:tplc="55842216">
      <w:start w:val="1"/>
      <w:numFmt w:val="lowerRoman"/>
      <w:lvlText w:val="%3."/>
      <w:lvlJc w:val="right"/>
      <w:pPr>
        <w:ind w:left="4427" w:hanging="180"/>
      </w:pPr>
    </w:lvl>
    <w:lvl w:ilvl="3" w:tplc="1600526E">
      <w:start w:val="1"/>
      <w:numFmt w:val="decimal"/>
      <w:lvlText w:val="%4."/>
      <w:lvlJc w:val="left"/>
      <w:pPr>
        <w:ind w:left="5147" w:hanging="360"/>
      </w:pPr>
    </w:lvl>
    <w:lvl w:ilvl="4" w:tplc="D0B2D432">
      <w:start w:val="1"/>
      <w:numFmt w:val="lowerLetter"/>
      <w:lvlText w:val="%5."/>
      <w:lvlJc w:val="left"/>
      <w:pPr>
        <w:ind w:left="5867" w:hanging="360"/>
      </w:pPr>
    </w:lvl>
    <w:lvl w:ilvl="5" w:tplc="3BBE3C3E">
      <w:start w:val="1"/>
      <w:numFmt w:val="lowerRoman"/>
      <w:lvlText w:val="%6."/>
      <w:lvlJc w:val="right"/>
      <w:pPr>
        <w:ind w:left="6587" w:hanging="180"/>
      </w:pPr>
    </w:lvl>
    <w:lvl w:ilvl="6" w:tplc="92728B9E">
      <w:start w:val="1"/>
      <w:numFmt w:val="decimal"/>
      <w:lvlText w:val="%7."/>
      <w:lvlJc w:val="left"/>
      <w:pPr>
        <w:ind w:left="7307" w:hanging="360"/>
      </w:pPr>
    </w:lvl>
    <w:lvl w:ilvl="7" w:tplc="96549B80">
      <w:start w:val="1"/>
      <w:numFmt w:val="lowerLetter"/>
      <w:lvlText w:val="%8."/>
      <w:lvlJc w:val="left"/>
      <w:pPr>
        <w:ind w:left="8027" w:hanging="360"/>
      </w:pPr>
    </w:lvl>
    <w:lvl w:ilvl="8" w:tplc="F03AA880">
      <w:start w:val="1"/>
      <w:numFmt w:val="lowerRoman"/>
      <w:lvlText w:val="%9."/>
      <w:lvlJc w:val="right"/>
      <w:pPr>
        <w:ind w:left="8747" w:hanging="180"/>
      </w:pPr>
    </w:lvl>
  </w:abstractNum>
  <w:abstractNum w:abstractNumId="14">
    <w:nsid w:val="51F321ED"/>
    <w:multiLevelType w:val="hybridMultilevel"/>
    <w:tmpl w:val="7B28121C"/>
    <w:lvl w:ilvl="0" w:tplc="355A2642">
      <w:start w:val="1"/>
      <w:numFmt w:val="decimal"/>
      <w:lvlText w:val="%1."/>
      <w:lvlJc w:val="left"/>
      <w:pPr>
        <w:ind w:left="1070" w:hanging="360"/>
      </w:pPr>
      <w:rPr>
        <w:rFonts w:ascii="PT Astra Serif" w:hAnsi="PT Astra Serif" w:hint="default"/>
        <w:i w:val="0"/>
        <w:sz w:val="26"/>
        <w:szCs w:val="26"/>
      </w:rPr>
    </w:lvl>
    <w:lvl w:ilvl="1" w:tplc="F7F298E8">
      <w:start w:val="1"/>
      <w:numFmt w:val="lowerLetter"/>
      <w:lvlText w:val="%2."/>
      <w:lvlJc w:val="left"/>
      <w:pPr>
        <w:ind w:left="1440" w:hanging="360"/>
      </w:pPr>
    </w:lvl>
    <w:lvl w:ilvl="2" w:tplc="6B7A9728">
      <w:start w:val="1"/>
      <w:numFmt w:val="lowerRoman"/>
      <w:lvlText w:val="%3."/>
      <w:lvlJc w:val="right"/>
      <w:pPr>
        <w:ind w:left="2160" w:hanging="180"/>
      </w:pPr>
    </w:lvl>
    <w:lvl w:ilvl="3" w:tplc="6EC84A80">
      <w:start w:val="1"/>
      <w:numFmt w:val="decimal"/>
      <w:lvlText w:val="%4."/>
      <w:lvlJc w:val="left"/>
      <w:pPr>
        <w:ind w:left="2880" w:hanging="360"/>
      </w:pPr>
    </w:lvl>
    <w:lvl w:ilvl="4" w:tplc="9C46C182">
      <w:start w:val="1"/>
      <w:numFmt w:val="lowerLetter"/>
      <w:lvlText w:val="%5."/>
      <w:lvlJc w:val="left"/>
      <w:pPr>
        <w:ind w:left="3600" w:hanging="360"/>
      </w:pPr>
    </w:lvl>
    <w:lvl w:ilvl="5" w:tplc="261A1434">
      <w:start w:val="1"/>
      <w:numFmt w:val="lowerRoman"/>
      <w:lvlText w:val="%6."/>
      <w:lvlJc w:val="right"/>
      <w:pPr>
        <w:ind w:left="4320" w:hanging="180"/>
      </w:pPr>
    </w:lvl>
    <w:lvl w:ilvl="6" w:tplc="85E292BE">
      <w:start w:val="1"/>
      <w:numFmt w:val="decimal"/>
      <w:lvlText w:val="%7."/>
      <w:lvlJc w:val="left"/>
      <w:pPr>
        <w:ind w:left="5040" w:hanging="360"/>
      </w:pPr>
    </w:lvl>
    <w:lvl w:ilvl="7" w:tplc="03A4F2B0">
      <w:start w:val="1"/>
      <w:numFmt w:val="lowerLetter"/>
      <w:lvlText w:val="%8."/>
      <w:lvlJc w:val="left"/>
      <w:pPr>
        <w:ind w:left="5760" w:hanging="360"/>
      </w:pPr>
    </w:lvl>
    <w:lvl w:ilvl="8" w:tplc="12E67256">
      <w:start w:val="1"/>
      <w:numFmt w:val="lowerRoman"/>
      <w:lvlText w:val="%9."/>
      <w:lvlJc w:val="right"/>
      <w:pPr>
        <w:ind w:left="6480" w:hanging="180"/>
      </w:pPr>
    </w:lvl>
  </w:abstractNum>
  <w:abstractNum w:abstractNumId="15">
    <w:nsid w:val="52850101"/>
    <w:multiLevelType w:val="hybridMultilevel"/>
    <w:tmpl w:val="4D7CDBEA"/>
    <w:lvl w:ilvl="0" w:tplc="367A4D4E">
      <w:start w:val="1"/>
      <w:numFmt w:val="decimal"/>
      <w:lvlText w:val="%1."/>
      <w:lvlJc w:val="left"/>
      <w:pPr>
        <w:ind w:left="644" w:hanging="360"/>
      </w:pPr>
      <w:rPr>
        <w:b/>
        <w:color w:val="C00000"/>
        <w:sz w:val="26"/>
        <w:szCs w:val="26"/>
      </w:rPr>
    </w:lvl>
    <w:lvl w:ilvl="1" w:tplc="FFF4BC7C">
      <w:start w:val="1"/>
      <w:numFmt w:val="lowerLetter"/>
      <w:lvlText w:val="%2."/>
      <w:lvlJc w:val="left"/>
      <w:pPr>
        <w:ind w:left="872" w:hanging="360"/>
      </w:pPr>
    </w:lvl>
    <w:lvl w:ilvl="2" w:tplc="8CD2F998">
      <w:start w:val="1"/>
      <w:numFmt w:val="lowerRoman"/>
      <w:lvlText w:val="%3."/>
      <w:lvlJc w:val="right"/>
      <w:pPr>
        <w:ind w:left="1592" w:hanging="180"/>
      </w:pPr>
    </w:lvl>
    <w:lvl w:ilvl="3" w:tplc="CC0ED6BA">
      <w:start w:val="1"/>
      <w:numFmt w:val="decimal"/>
      <w:lvlText w:val="%4."/>
      <w:lvlJc w:val="left"/>
      <w:pPr>
        <w:ind w:left="2312" w:hanging="360"/>
      </w:pPr>
    </w:lvl>
    <w:lvl w:ilvl="4" w:tplc="2CCCED0C">
      <w:start w:val="1"/>
      <w:numFmt w:val="lowerLetter"/>
      <w:lvlText w:val="%5."/>
      <w:lvlJc w:val="left"/>
      <w:pPr>
        <w:ind w:left="3032" w:hanging="360"/>
      </w:pPr>
    </w:lvl>
    <w:lvl w:ilvl="5" w:tplc="87FA22E0">
      <w:start w:val="1"/>
      <w:numFmt w:val="lowerRoman"/>
      <w:lvlText w:val="%6."/>
      <w:lvlJc w:val="right"/>
      <w:pPr>
        <w:ind w:left="3752" w:hanging="180"/>
      </w:pPr>
    </w:lvl>
    <w:lvl w:ilvl="6" w:tplc="5B9606EC">
      <w:start w:val="1"/>
      <w:numFmt w:val="decimal"/>
      <w:lvlText w:val="%7."/>
      <w:lvlJc w:val="left"/>
      <w:pPr>
        <w:ind w:left="4472" w:hanging="360"/>
      </w:pPr>
    </w:lvl>
    <w:lvl w:ilvl="7" w:tplc="CFA6A69A">
      <w:start w:val="1"/>
      <w:numFmt w:val="lowerLetter"/>
      <w:lvlText w:val="%8."/>
      <w:lvlJc w:val="left"/>
      <w:pPr>
        <w:ind w:left="5192" w:hanging="360"/>
      </w:pPr>
    </w:lvl>
    <w:lvl w:ilvl="8" w:tplc="D7D6EB5E">
      <w:start w:val="1"/>
      <w:numFmt w:val="lowerRoman"/>
      <w:lvlText w:val="%9."/>
      <w:lvlJc w:val="right"/>
      <w:pPr>
        <w:ind w:left="5912" w:hanging="180"/>
      </w:pPr>
    </w:lvl>
  </w:abstractNum>
  <w:abstractNum w:abstractNumId="16">
    <w:nsid w:val="5479636C"/>
    <w:multiLevelType w:val="hybridMultilevel"/>
    <w:tmpl w:val="DBF4B270"/>
    <w:lvl w:ilvl="0" w:tplc="022ED812">
      <w:start w:val="1"/>
      <w:numFmt w:val="decimal"/>
      <w:lvlText w:val="%1."/>
      <w:lvlJc w:val="left"/>
      <w:pPr>
        <w:ind w:left="1070" w:hanging="360"/>
      </w:pPr>
      <w:rPr>
        <w:rFonts w:ascii="PT Astra Serif" w:hAnsi="PT Astra Serif" w:hint="default"/>
        <w:i w:val="0"/>
        <w:sz w:val="26"/>
        <w:szCs w:val="26"/>
      </w:rPr>
    </w:lvl>
    <w:lvl w:ilvl="1" w:tplc="BCC8C1B8">
      <w:start w:val="1"/>
      <w:numFmt w:val="lowerLetter"/>
      <w:lvlText w:val="%2."/>
      <w:lvlJc w:val="left"/>
      <w:pPr>
        <w:ind w:left="1440" w:hanging="360"/>
      </w:pPr>
    </w:lvl>
    <w:lvl w:ilvl="2" w:tplc="2CC4A8A4">
      <w:start w:val="1"/>
      <w:numFmt w:val="lowerRoman"/>
      <w:lvlText w:val="%3."/>
      <w:lvlJc w:val="right"/>
      <w:pPr>
        <w:ind w:left="2160" w:hanging="180"/>
      </w:pPr>
    </w:lvl>
    <w:lvl w:ilvl="3" w:tplc="2368A76C">
      <w:start w:val="1"/>
      <w:numFmt w:val="decimal"/>
      <w:lvlText w:val="%4."/>
      <w:lvlJc w:val="left"/>
      <w:pPr>
        <w:ind w:left="2880" w:hanging="360"/>
      </w:pPr>
    </w:lvl>
    <w:lvl w:ilvl="4" w:tplc="5F420534">
      <w:start w:val="1"/>
      <w:numFmt w:val="lowerLetter"/>
      <w:lvlText w:val="%5."/>
      <w:lvlJc w:val="left"/>
      <w:pPr>
        <w:ind w:left="3600" w:hanging="360"/>
      </w:pPr>
    </w:lvl>
    <w:lvl w:ilvl="5" w:tplc="165404EC">
      <w:start w:val="1"/>
      <w:numFmt w:val="lowerRoman"/>
      <w:lvlText w:val="%6."/>
      <w:lvlJc w:val="right"/>
      <w:pPr>
        <w:ind w:left="4320" w:hanging="180"/>
      </w:pPr>
    </w:lvl>
    <w:lvl w:ilvl="6" w:tplc="262822AA">
      <w:start w:val="1"/>
      <w:numFmt w:val="decimal"/>
      <w:lvlText w:val="%7."/>
      <w:lvlJc w:val="left"/>
      <w:pPr>
        <w:ind w:left="5040" w:hanging="360"/>
      </w:pPr>
    </w:lvl>
    <w:lvl w:ilvl="7" w:tplc="3F2E40FA">
      <w:start w:val="1"/>
      <w:numFmt w:val="lowerLetter"/>
      <w:lvlText w:val="%8."/>
      <w:lvlJc w:val="left"/>
      <w:pPr>
        <w:ind w:left="5760" w:hanging="360"/>
      </w:pPr>
    </w:lvl>
    <w:lvl w:ilvl="8" w:tplc="23C834A4">
      <w:start w:val="1"/>
      <w:numFmt w:val="lowerRoman"/>
      <w:lvlText w:val="%9."/>
      <w:lvlJc w:val="right"/>
      <w:pPr>
        <w:ind w:left="6480" w:hanging="180"/>
      </w:pPr>
    </w:lvl>
  </w:abstractNum>
  <w:abstractNum w:abstractNumId="17">
    <w:nsid w:val="601C6CBA"/>
    <w:multiLevelType w:val="hybridMultilevel"/>
    <w:tmpl w:val="C086563A"/>
    <w:lvl w:ilvl="0" w:tplc="7FBCDCC2">
      <w:start w:val="1"/>
      <w:numFmt w:val="decimal"/>
      <w:lvlText w:val="%1."/>
      <w:lvlJc w:val="left"/>
      <w:pPr>
        <w:ind w:left="1070" w:hanging="360"/>
      </w:pPr>
      <w:rPr>
        <w:rFonts w:ascii="PT Astra Serif" w:hAnsi="PT Astra Serif" w:hint="default"/>
        <w:i w:val="0"/>
        <w:sz w:val="26"/>
        <w:szCs w:val="26"/>
      </w:rPr>
    </w:lvl>
    <w:lvl w:ilvl="1" w:tplc="83F843B2">
      <w:start w:val="1"/>
      <w:numFmt w:val="lowerLetter"/>
      <w:lvlText w:val="%2."/>
      <w:lvlJc w:val="left"/>
      <w:pPr>
        <w:ind w:left="1440" w:hanging="360"/>
      </w:pPr>
    </w:lvl>
    <w:lvl w:ilvl="2" w:tplc="96047AEE">
      <w:start w:val="1"/>
      <w:numFmt w:val="lowerRoman"/>
      <w:lvlText w:val="%3."/>
      <w:lvlJc w:val="right"/>
      <w:pPr>
        <w:ind w:left="2160" w:hanging="180"/>
      </w:pPr>
    </w:lvl>
    <w:lvl w:ilvl="3" w:tplc="65887942">
      <w:start w:val="1"/>
      <w:numFmt w:val="decimal"/>
      <w:lvlText w:val="%4."/>
      <w:lvlJc w:val="left"/>
      <w:pPr>
        <w:ind w:left="2880" w:hanging="360"/>
      </w:pPr>
    </w:lvl>
    <w:lvl w:ilvl="4" w:tplc="3542AB1A">
      <w:start w:val="1"/>
      <w:numFmt w:val="lowerLetter"/>
      <w:lvlText w:val="%5."/>
      <w:lvlJc w:val="left"/>
      <w:pPr>
        <w:ind w:left="3600" w:hanging="360"/>
      </w:pPr>
    </w:lvl>
    <w:lvl w:ilvl="5" w:tplc="87262DF2">
      <w:start w:val="1"/>
      <w:numFmt w:val="lowerRoman"/>
      <w:lvlText w:val="%6."/>
      <w:lvlJc w:val="right"/>
      <w:pPr>
        <w:ind w:left="4320" w:hanging="180"/>
      </w:pPr>
    </w:lvl>
    <w:lvl w:ilvl="6" w:tplc="0E845B3A">
      <w:start w:val="1"/>
      <w:numFmt w:val="decimal"/>
      <w:lvlText w:val="%7."/>
      <w:lvlJc w:val="left"/>
      <w:pPr>
        <w:ind w:left="5040" w:hanging="360"/>
      </w:pPr>
    </w:lvl>
    <w:lvl w:ilvl="7" w:tplc="1930B6AC">
      <w:start w:val="1"/>
      <w:numFmt w:val="lowerLetter"/>
      <w:lvlText w:val="%8."/>
      <w:lvlJc w:val="left"/>
      <w:pPr>
        <w:ind w:left="5760" w:hanging="360"/>
      </w:pPr>
    </w:lvl>
    <w:lvl w:ilvl="8" w:tplc="5596C3CC">
      <w:start w:val="1"/>
      <w:numFmt w:val="lowerRoman"/>
      <w:lvlText w:val="%9."/>
      <w:lvlJc w:val="right"/>
      <w:pPr>
        <w:ind w:left="6480" w:hanging="180"/>
      </w:pPr>
    </w:lvl>
  </w:abstractNum>
  <w:abstractNum w:abstractNumId="18">
    <w:nsid w:val="62117CB0"/>
    <w:multiLevelType w:val="hybridMultilevel"/>
    <w:tmpl w:val="739215E4"/>
    <w:lvl w:ilvl="0" w:tplc="331E79A8">
      <w:start w:val="1"/>
      <w:numFmt w:val="bullet"/>
      <w:lvlText w:val="–"/>
      <w:lvlJc w:val="left"/>
      <w:pPr>
        <w:ind w:left="709" w:hanging="360"/>
      </w:pPr>
      <w:rPr>
        <w:rFonts w:ascii="Arial" w:eastAsia="Arial" w:hAnsi="Arial" w:cs="Arial" w:hint="default"/>
      </w:rPr>
    </w:lvl>
    <w:lvl w:ilvl="1" w:tplc="A3A455C4">
      <w:start w:val="1"/>
      <w:numFmt w:val="bullet"/>
      <w:lvlText w:val="o"/>
      <w:lvlJc w:val="left"/>
      <w:pPr>
        <w:ind w:left="1429" w:hanging="360"/>
      </w:pPr>
      <w:rPr>
        <w:rFonts w:ascii="Courier New" w:eastAsia="Courier New" w:hAnsi="Courier New" w:cs="Courier New" w:hint="default"/>
      </w:rPr>
    </w:lvl>
    <w:lvl w:ilvl="2" w:tplc="DC425320">
      <w:start w:val="1"/>
      <w:numFmt w:val="bullet"/>
      <w:lvlText w:val="§"/>
      <w:lvlJc w:val="left"/>
      <w:pPr>
        <w:ind w:left="2149" w:hanging="360"/>
      </w:pPr>
      <w:rPr>
        <w:rFonts w:ascii="Wingdings" w:eastAsia="Wingdings" w:hAnsi="Wingdings" w:cs="Wingdings" w:hint="default"/>
      </w:rPr>
    </w:lvl>
    <w:lvl w:ilvl="3" w:tplc="63786436">
      <w:start w:val="1"/>
      <w:numFmt w:val="bullet"/>
      <w:lvlText w:val="·"/>
      <w:lvlJc w:val="left"/>
      <w:pPr>
        <w:ind w:left="2869" w:hanging="360"/>
      </w:pPr>
      <w:rPr>
        <w:rFonts w:ascii="Symbol" w:eastAsia="Symbol" w:hAnsi="Symbol" w:cs="Symbol" w:hint="default"/>
      </w:rPr>
    </w:lvl>
    <w:lvl w:ilvl="4" w:tplc="02C8F5F4">
      <w:start w:val="1"/>
      <w:numFmt w:val="bullet"/>
      <w:lvlText w:val="o"/>
      <w:lvlJc w:val="left"/>
      <w:pPr>
        <w:ind w:left="3589" w:hanging="360"/>
      </w:pPr>
      <w:rPr>
        <w:rFonts w:ascii="Courier New" w:eastAsia="Courier New" w:hAnsi="Courier New" w:cs="Courier New" w:hint="default"/>
      </w:rPr>
    </w:lvl>
    <w:lvl w:ilvl="5" w:tplc="184ED5A0">
      <w:start w:val="1"/>
      <w:numFmt w:val="bullet"/>
      <w:lvlText w:val="§"/>
      <w:lvlJc w:val="left"/>
      <w:pPr>
        <w:ind w:left="4309" w:hanging="360"/>
      </w:pPr>
      <w:rPr>
        <w:rFonts w:ascii="Wingdings" w:eastAsia="Wingdings" w:hAnsi="Wingdings" w:cs="Wingdings" w:hint="default"/>
      </w:rPr>
    </w:lvl>
    <w:lvl w:ilvl="6" w:tplc="ED824588">
      <w:start w:val="1"/>
      <w:numFmt w:val="bullet"/>
      <w:lvlText w:val="·"/>
      <w:lvlJc w:val="left"/>
      <w:pPr>
        <w:ind w:left="5029" w:hanging="360"/>
      </w:pPr>
      <w:rPr>
        <w:rFonts w:ascii="Symbol" w:eastAsia="Symbol" w:hAnsi="Symbol" w:cs="Symbol" w:hint="default"/>
      </w:rPr>
    </w:lvl>
    <w:lvl w:ilvl="7" w:tplc="CFA485BC">
      <w:start w:val="1"/>
      <w:numFmt w:val="bullet"/>
      <w:lvlText w:val="o"/>
      <w:lvlJc w:val="left"/>
      <w:pPr>
        <w:ind w:left="5749" w:hanging="360"/>
      </w:pPr>
      <w:rPr>
        <w:rFonts w:ascii="Courier New" w:eastAsia="Courier New" w:hAnsi="Courier New" w:cs="Courier New" w:hint="default"/>
      </w:rPr>
    </w:lvl>
    <w:lvl w:ilvl="8" w:tplc="27F0A37E">
      <w:start w:val="1"/>
      <w:numFmt w:val="bullet"/>
      <w:lvlText w:val="§"/>
      <w:lvlJc w:val="left"/>
      <w:pPr>
        <w:ind w:left="6469" w:hanging="360"/>
      </w:pPr>
      <w:rPr>
        <w:rFonts w:ascii="Wingdings" w:eastAsia="Wingdings" w:hAnsi="Wingdings" w:cs="Wingdings" w:hint="default"/>
      </w:rPr>
    </w:lvl>
  </w:abstractNum>
  <w:abstractNum w:abstractNumId="19">
    <w:nsid w:val="6CBC28BB"/>
    <w:multiLevelType w:val="hybridMultilevel"/>
    <w:tmpl w:val="733A01C6"/>
    <w:lvl w:ilvl="0" w:tplc="72709EE8">
      <w:start w:val="1"/>
      <w:numFmt w:val="decimal"/>
      <w:lvlText w:val="%1."/>
      <w:lvlJc w:val="left"/>
      <w:pPr>
        <w:ind w:left="360" w:hanging="360"/>
      </w:pPr>
    </w:lvl>
    <w:lvl w:ilvl="1" w:tplc="DAD4B7DC">
      <w:start w:val="1"/>
      <w:numFmt w:val="lowerLetter"/>
      <w:lvlText w:val="%2."/>
      <w:lvlJc w:val="left"/>
      <w:pPr>
        <w:ind w:left="2149" w:hanging="360"/>
      </w:pPr>
    </w:lvl>
    <w:lvl w:ilvl="2" w:tplc="E9A031FA">
      <w:start w:val="1"/>
      <w:numFmt w:val="lowerRoman"/>
      <w:lvlText w:val="%3."/>
      <w:lvlJc w:val="right"/>
      <w:pPr>
        <w:ind w:left="2869" w:hanging="180"/>
      </w:pPr>
    </w:lvl>
    <w:lvl w:ilvl="3" w:tplc="B5121462">
      <w:start w:val="1"/>
      <w:numFmt w:val="decimal"/>
      <w:lvlText w:val="%4."/>
      <w:lvlJc w:val="left"/>
      <w:pPr>
        <w:ind w:left="3589" w:hanging="360"/>
      </w:pPr>
    </w:lvl>
    <w:lvl w:ilvl="4" w:tplc="5F7C87FC">
      <w:start w:val="1"/>
      <w:numFmt w:val="lowerLetter"/>
      <w:lvlText w:val="%5."/>
      <w:lvlJc w:val="left"/>
      <w:pPr>
        <w:ind w:left="4309" w:hanging="360"/>
      </w:pPr>
    </w:lvl>
    <w:lvl w:ilvl="5" w:tplc="69241B00">
      <w:start w:val="1"/>
      <w:numFmt w:val="lowerRoman"/>
      <w:lvlText w:val="%6."/>
      <w:lvlJc w:val="right"/>
      <w:pPr>
        <w:ind w:left="5029" w:hanging="180"/>
      </w:pPr>
    </w:lvl>
    <w:lvl w:ilvl="6" w:tplc="3284765A">
      <w:start w:val="1"/>
      <w:numFmt w:val="decimal"/>
      <w:lvlText w:val="%7."/>
      <w:lvlJc w:val="left"/>
      <w:pPr>
        <w:ind w:left="5749" w:hanging="360"/>
      </w:pPr>
    </w:lvl>
    <w:lvl w:ilvl="7" w:tplc="D520B168">
      <w:start w:val="1"/>
      <w:numFmt w:val="lowerLetter"/>
      <w:lvlText w:val="%8."/>
      <w:lvlJc w:val="left"/>
      <w:pPr>
        <w:ind w:left="6469" w:hanging="360"/>
      </w:pPr>
    </w:lvl>
    <w:lvl w:ilvl="8" w:tplc="7BAE1FF0">
      <w:start w:val="1"/>
      <w:numFmt w:val="lowerRoman"/>
      <w:lvlText w:val="%9."/>
      <w:lvlJc w:val="right"/>
      <w:pPr>
        <w:ind w:left="7189" w:hanging="180"/>
      </w:pPr>
    </w:lvl>
  </w:abstractNum>
  <w:abstractNum w:abstractNumId="20">
    <w:nsid w:val="71D07CF5"/>
    <w:multiLevelType w:val="hybridMultilevel"/>
    <w:tmpl w:val="0F7A2F0C"/>
    <w:lvl w:ilvl="0" w:tplc="45DA3548">
      <w:start w:val="1"/>
      <w:numFmt w:val="decimal"/>
      <w:lvlText w:val="%1."/>
      <w:lvlJc w:val="left"/>
      <w:pPr>
        <w:ind w:left="3337" w:hanging="360"/>
      </w:pPr>
      <w:rPr>
        <w:rFonts w:ascii="PT Astra Serif" w:hAnsi="PT Astra Serif" w:hint="default"/>
        <w:i w:val="0"/>
        <w:sz w:val="26"/>
        <w:szCs w:val="26"/>
      </w:rPr>
    </w:lvl>
    <w:lvl w:ilvl="1" w:tplc="8786AA08">
      <w:start w:val="1"/>
      <w:numFmt w:val="lowerLetter"/>
      <w:lvlText w:val="%2."/>
      <w:lvlJc w:val="left"/>
      <w:pPr>
        <w:ind w:left="3707" w:hanging="360"/>
      </w:pPr>
    </w:lvl>
    <w:lvl w:ilvl="2" w:tplc="9D5C7474">
      <w:start w:val="1"/>
      <w:numFmt w:val="lowerRoman"/>
      <w:lvlText w:val="%3."/>
      <w:lvlJc w:val="right"/>
      <w:pPr>
        <w:ind w:left="4427" w:hanging="180"/>
      </w:pPr>
    </w:lvl>
    <w:lvl w:ilvl="3" w:tplc="028C1D4A">
      <w:start w:val="1"/>
      <w:numFmt w:val="decimal"/>
      <w:lvlText w:val="%4."/>
      <w:lvlJc w:val="left"/>
      <w:pPr>
        <w:ind w:left="5147" w:hanging="360"/>
      </w:pPr>
    </w:lvl>
    <w:lvl w:ilvl="4" w:tplc="DF7AF75C">
      <w:start w:val="1"/>
      <w:numFmt w:val="lowerLetter"/>
      <w:lvlText w:val="%5."/>
      <w:lvlJc w:val="left"/>
      <w:pPr>
        <w:ind w:left="5867" w:hanging="360"/>
      </w:pPr>
    </w:lvl>
    <w:lvl w:ilvl="5" w:tplc="31141FCA">
      <w:start w:val="1"/>
      <w:numFmt w:val="lowerRoman"/>
      <w:lvlText w:val="%6."/>
      <w:lvlJc w:val="right"/>
      <w:pPr>
        <w:ind w:left="6587" w:hanging="180"/>
      </w:pPr>
    </w:lvl>
    <w:lvl w:ilvl="6" w:tplc="F5E4D662">
      <w:start w:val="1"/>
      <w:numFmt w:val="decimal"/>
      <w:lvlText w:val="%7."/>
      <w:lvlJc w:val="left"/>
      <w:pPr>
        <w:ind w:left="7307" w:hanging="360"/>
      </w:pPr>
    </w:lvl>
    <w:lvl w:ilvl="7" w:tplc="F8CE7A9C">
      <w:start w:val="1"/>
      <w:numFmt w:val="lowerLetter"/>
      <w:lvlText w:val="%8."/>
      <w:lvlJc w:val="left"/>
      <w:pPr>
        <w:ind w:left="8027" w:hanging="360"/>
      </w:pPr>
    </w:lvl>
    <w:lvl w:ilvl="8" w:tplc="3D12547C">
      <w:start w:val="1"/>
      <w:numFmt w:val="lowerRoman"/>
      <w:lvlText w:val="%9."/>
      <w:lvlJc w:val="right"/>
      <w:pPr>
        <w:ind w:left="8747" w:hanging="180"/>
      </w:pPr>
    </w:lvl>
  </w:abstractNum>
  <w:abstractNum w:abstractNumId="21">
    <w:nsid w:val="746F1A12"/>
    <w:multiLevelType w:val="hybridMultilevel"/>
    <w:tmpl w:val="C2BAE5CE"/>
    <w:lvl w:ilvl="0" w:tplc="C9DC8CEA">
      <w:start w:val="1"/>
      <w:numFmt w:val="decimal"/>
      <w:lvlText w:val="%1."/>
      <w:lvlJc w:val="left"/>
      <w:pPr>
        <w:ind w:left="1070" w:hanging="360"/>
      </w:pPr>
      <w:rPr>
        <w:rFonts w:ascii="PT Astra Serif" w:hAnsi="PT Astra Serif" w:hint="default"/>
        <w:i w:val="0"/>
        <w:sz w:val="26"/>
        <w:szCs w:val="26"/>
      </w:rPr>
    </w:lvl>
    <w:lvl w:ilvl="1" w:tplc="7DF20AB4">
      <w:start w:val="1"/>
      <w:numFmt w:val="lowerLetter"/>
      <w:lvlText w:val="%2."/>
      <w:lvlJc w:val="left"/>
      <w:pPr>
        <w:ind w:left="1440" w:hanging="360"/>
      </w:pPr>
    </w:lvl>
    <w:lvl w:ilvl="2" w:tplc="F3D03190">
      <w:start w:val="1"/>
      <w:numFmt w:val="lowerRoman"/>
      <w:lvlText w:val="%3."/>
      <w:lvlJc w:val="right"/>
      <w:pPr>
        <w:ind w:left="2160" w:hanging="180"/>
      </w:pPr>
    </w:lvl>
    <w:lvl w:ilvl="3" w:tplc="D9728150">
      <w:start w:val="1"/>
      <w:numFmt w:val="decimal"/>
      <w:lvlText w:val="%4."/>
      <w:lvlJc w:val="left"/>
      <w:pPr>
        <w:ind w:left="2880" w:hanging="360"/>
      </w:pPr>
    </w:lvl>
    <w:lvl w:ilvl="4" w:tplc="3C1EA0FE">
      <w:start w:val="1"/>
      <w:numFmt w:val="lowerLetter"/>
      <w:lvlText w:val="%5."/>
      <w:lvlJc w:val="left"/>
      <w:pPr>
        <w:ind w:left="3600" w:hanging="360"/>
      </w:pPr>
    </w:lvl>
    <w:lvl w:ilvl="5" w:tplc="D51A0656">
      <w:start w:val="1"/>
      <w:numFmt w:val="lowerRoman"/>
      <w:lvlText w:val="%6."/>
      <w:lvlJc w:val="right"/>
      <w:pPr>
        <w:ind w:left="4320" w:hanging="180"/>
      </w:pPr>
    </w:lvl>
    <w:lvl w:ilvl="6" w:tplc="7F766F3A">
      <w:start w:val="1"/>
      <w:numFmt w:val="decimal"/>
      <w:lvlText w:val="%7."/>
      <w:lvlJc w:val="left"/>
      <w:pPr>
        <w:ind w:left="5040" w:hanging="360"/>
      </w:pPr>
    </w:lvl>
    <w:lvl w:ilvl="7" w:tplc="8440F59A">
      <w:start w:val="1"/>
      <w:numFmt w:val="lowerLetter"/>
      <w:lvlText w:val="%8."/>
      <w:lvlJc w:val="left"/>
      <w:pPr>
        <w:ind w:left="5760" w:hanging="360"/>
      </w:pPr>
    </w:lvl>
    <w:lvl w:ilvl="8" w:tplc="B858C048">
      <w:start w:val="1"/>
      <w:numFmt w:val="lowerRoman"/>
      <w:lvlText w:val="%9."/>
      <w:lvlJc w:val="right"/>
      <w:pPr>
        <w:ind w:left="6480" w:hanging="180"/>
      </w:pPr>
    </w:lvl>
  </w:abstractNum>
  <w:abstractNum w:abstractNumId="22">
    <w:nsid w:val="7847123C"/>
    <w:multiLevelType w:val="hybridMultilevel"/>
    <w:tmpl w:val="6D027792"/>
    <w:lvl w:ilvl="0" w:tplc="B8FAFCB4">
      <w:start w:val="1"/>
      <w:numFmt w:val="decimal"/>
      <w:lvlText w:val="%1."/>
      <w:lvlJc w:val="left"/>
      <w:pPr>
        <w:ind w:left="1070" w:hanging="360"/>
      </w:pPr>
      <w:rPr>
        <w:rFonts w:ascii="PT Astra Serif" w:hAnsi="PT Astra Serif" w:hint="default"/>
        <w:i w:val="0"/>
        <w:sz w:val="26"/>
        <w:szCs w:val="26"/>
      </w:rPr>
    </w:lvl>
    <w:lvl w:ilvl="1" w:tplc="2646B184">
      <w:start w:val="1"/>
      <w:numFmt w:val="lowerLetter"/>
      <w:lvlText w:val="%2."/>
      <w:lvlJc w:val="left"/>
      <w:pPr>
        <w:ind w:left="1440" w:hanging="360"/>
      </w:pPr>
    </w:lvl>
    <w:lvl w:ilvl="2" w:tplc="A1B673FA">
      <w:start w:val="1"/>
      <w:numFmt w:val="lowerRoman"/>
      <w:lvlText w:val="%3."/>
      <w:lvlJc w:val="right"/>
      <w:pPr>
        <w:ind w:left="2160" w:hanging="180"/>
      </w:pPr>
    </w:lvl>
    <w:lvl w:ilvl="3" w:tplc="AC66705E">
      <w:start w:val="1"/>
      <w:numFmt w:val="decimal"/>
      <w:lvlText w:val="%4."/>
      <w:lvlJc w:val="left"/>
      <w:pPr>
        <w:ind w:left="2880" w:hanging="360"/>
      </w:pPr>
    </w:lvl>
    <w:lvl w:ilvl="4" w:tplc="5302FAA2">
      <w:start w:val="1"/>
      <w:numFmt w:val="lowerLetter"/>
      <w:lvlText w:val="%5."/>
      <w:lvlJc w:val="left"/>
      <w:pPr>
        <w:ind w:left="3600" w:hanging="360"/>
      </w:pPr>
    </w:lvl>
    <w:lvl w:ilvl="5" w:tplc="D498455C">
      <w:start w:val="1"/>
      <w:numFmt w:val="lowerRoman"/>
      <w:lvlText w:val="%6."/>
      <w:lvlJc w:val="right"/>
      <w:pPr>
        <w:ind w:left="4320" w:hanging="180"/>
      </w:pPr>
    </w:lvl>
    <w:lvl w:ilvl="6" w:tplc="637AC63E">
      <w:start w:val="1"/>
      <w:numFmt w:val="decimal"/>
      <w:lvlText w:val="%7."/>
      <w:lvlJc w:val="left"/>
      <w:pPr>
        <w:ind w:left="5040" w:hanging="360"/>
      </w:pPr>
    </w:lvl>
    <w:lvl w:ilvl="7" w:tplc="AC1A0F18">
      <w:start w:val="1"/>
      <w:numFmt w:val="lowerLetter"/>
      <w:lvlText w:val="%8."/>
      <w:lvlJc w:val="left"/>
      <w:pPr>
        <w:ind w:left="5760" w:hanging="360"/>
      </w:pPr>
    </w:lvl>
    <w:lvl w:ilvl="8" w:tplc="63AE9A20">
      <w:start w:val="1"/>
      <w:numFmt w:val="lowerRoman"/>
      <w:lvlText w:val="%9."/>
      <w:lvlJc w:val="right"/>
      <w:pPr>
        <w:ind w:left="6480" w:hanging="180"/>
      </w:pPr>
    </w:lvl>
  </w:abstractNum>
  <w:abstractNum w:abstractNumId="23">
    <w:nsid w:val="7C312D89"/>
    <w:multiLevelType w:val="hybridMultilevel"/>
    <w:tmpl w:val="59DCBF22"/>
    <w:lvl w:ilvl="0" w:tplc="14FEAC2E">
      <w:start w:val="1"/>
      <w:numFmt w:val="decimal"/>
      <w:lvlText w:val="%1."/>
      <w:lvlJc w:val="left"/>
      <w:pPr>
        <w:ind w:left="1070" w:hanging="360"/>
      </w:pPr>
      <w:rPr>
        <w:rFonts w:ascii="PT Astra Serif" w:hAnsi="PT Astra Serif" w:hint="default"/>
        <w:i w:val="0"/>
        <w:sz w:val="26"/>
        <w:szCs w:val="26"/>
      </w:rPr>
    </w:lvl>
    <w:lvl w:ilvl="1" w:tplc="DF624692">
      <w:start w:val="1"/>
      <w:numFmt w:val="lowerLetter"/>
      <w:lvlText w:val="%2."/>
      <w:lvlJc w:val="left"/>
      <w:pPr>
        <w:ind w:left="1440" w:hanging="360"/>
      </w:pPr>
    </w:lvl>
    <w:lvl w:ilvl="2" w:tplc="AA04F72A">
      <w:start w:val="1"/>
      <w:numFmt w:val="lowerRoman"/>
      <w:lvlText w:val="%3."/>
      <w:lvlJc w:val="right"/>
      <w:pPr>
        <w:ind w:left="2160" w:hanging="180"/>
      </w:pPr>
    </w:lvl>
    <w:lvl w:ilvl="3" w:tplc="92FA298E">
      <w:start w:val="1"/>
      <w:numFmt w:val="decimal"/>
      <w:lvlText w:val="%4."/>
      <w:lvlJc w:val="left"/>
      <w:pPr>
        <w:ind w:left="2880" w:hanging="360"/>
      </w:pPr>
    </w:lvl>
    <w:lvl w:ilvl="4" w:tplc="701074C6">
      <w:start w:val="1"/>
      <w:numFmt w:val="lowerLetter"/>
      <w:lvlText w:val="%5."/>
      <w:lvlJc w:val="left"/>
      <w:pPr>
        <w:ind w:left="3600" w:hanging="360"/>
      </w:pPr>
    </w:lvl>
    <w:lvl w:ilvl="5" w:tplc="5F607400">
      <w:start w:val="1"/>
      <w:numFmt w:val="lowerRoman"/>
      <w:lvlText w:val="%6."/>
      <w:lvlJc w:val="right"/>
      <w:pPr>
        <w:ind w:left="4320" w:hanging="180"/>
      </w:pPr>
    </w:lvl>
    <w:lvl w:ilvl="6" w:tplc="BBEE1286">
      <w:start w:val="1"/>
      <w:numFmt w:val="decimal"/>
      <w:lvlText w:val="%7."/>
      <w:lvlJc w:val="left"/>
      <w:pPr>
        <w:ind w:left="5040" w:hanging="360"/>
      </w:pPr>
    </w:lvl>
    <w:lvl w:ilvl="7" w:tplc="26BAF7E2">
      <w:start w:val="1"/>
      <w:numFmt w:val="lowerLetter"/>
      <w:lvlText w:val="%8."/>
      <w:lvlJc w:val="left"/>
      <w:pPr>
        <w:ind w:left="5760" w:hanging="360"/>
      </w:pPr>
    </w:lvl>
    <w:lvl w:ilvl="8" w:tplc="5AB09A84">
      <w:start w:val="1"/>
      <w:numFmt w:val="lowerRoman"/>
      <w:lvlText w:val="%9."/>
      <w:lvlJc w:val="right"/>
      <w:pPr>
        <w:ind w:left="6480" w:hanging="180"/>
      </w:pPr>
    </w:lvl>
  </w:abstractNum>
  <w:num w:numId="1">
    <w:abstractNumId w:val="15"/>
  </w:num>
  <w:num w:numId="2">
    <w:abstractNumId w:val="6"/>
  </w:num>
  <w:num w:numId="3">
    <w:abstractNumId w:val="16"/>
  </w:num>
  <w:num w:numId="4">
    <w:abstractNumId w:val="3"/>
  </w:num>
  <w:num w:numId="5">
    <w:abstractNumId w:val="21"/>
  </w:num>
  <w:num w:numId="6">
    <w:abstractNumId w:val="7"/>
  </w:num>
  <w:num w:numId="7">
    <w:abstractNumId w:val="17"/>
  </w:num>
  <w:num w:numId="8">
    <w:abstractNumId w:val="2"/>
  </w:num>
  <w:num w:numId="9">
    <w:abstractNumId w:val="22"/>
  </w:num>
  <w:num w:numId="10">
    <w:abstractNumId w:val="23"/>
  </w:num>
  <w:num w:numId="11">
    <w:abstractNumId w:val="14"/>
  </w:num>
  <w:num w:numId="12">
    <w:abstractNumId w:val="0"/>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0"/>
  </w:num>
  <w:num w:numId="16">
    <w:abstractNumId w:val="10"/>
  </w:num>
  <w:num w:numId="17">
    <w:abstractNumId w:val="11"/>
  </w:num>
  <w:num w:numId="18">
    <w:abstractNumId w:val="9"/>
  </w:num>
  <w:num w:numId="19">
    <w:abstractNumId w:val="5"/>
  </w:num>
  <w:num w:numId="20">
    <w:abstractNumId w:val="4"/>
  </w:num>
  <w:num w:numId="21">
    <w:abstractNumId w:val="13"/>
  </w:num>
  <w:num w:numId="22">
    <w:abstractNumId w:val="12"/>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E8"/>
    <w:rsid w:val="000376E9"/>
    <w:rsid w:val="001300EA"/>
    <w:rsid w:val="00143F67"/>
    <w:rsid w:val="001B1648"/>
    <w:rsid w:val="001C4430"/>
    <w:rsid w:val="003702EF"/>
    <w:rsid w:val="003C21E2"/>
    <w:rsid w:val="005F2478"/>
    <w:rsid w:val="006B10E1"/>
    <w:rsid w:val="00AB6494"/>
    <w:rsid w:val="00B13B53"/>
    <w:rsid w:val="00B54123"/>
    <w:rsid w:val="00C0011F"/>
    <w:rsid w:val="00CA7EA1"/>
    <w:rsid w:val="00CB543C"/>
    <w:rsid w:val="00DC58E4"/>
    <w:rsid w:val="00EE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88216-182C-40FE-8D71-3D070116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680"/>
      <w:jc w:val="both"/>
    </w:pPr>
    <w:rPr>
      <w:sz w:val="28"/>
    </w:rPr>
  </w:style>
  <w:style w:type="paragraph" w:styleId="1">
    <w:name w:val="heading 1"/>
    <w:basedOn w:val="a"/>
    <w:next w:val="a"/>
    <w:link w:val="10"/>
    <w:qFormat/>
    <w:pPr>
      <w:keepNext/>
      <w:jc w:val="center"/>
      <w:outlineLvl w:val="0"/>
    </w:pPr>
    <w:rPr>
      <w:rFonts w:ascii="AGCenturyOldStyleCyr" w:hAnsi="AGCenturyOldStyleCyr"/>
      <w:b/>
      <w:sz w:val="20"/>
      <w:lang w:val="en-US"/>
    </w:rPr>
  </w:style>
  <w:style w:type="paragraph" w:styleId="2">
    <w:name w:val="heading 2"/>
    <w:basedOn w:val="a"/>
    <w:next w:val="a"/>
    <w:link w:val="20"/>
    <w:qFormat/>
    <w:pPr>
      <w:keepNext/>
      <w:jc w:val="center"/>
      <w:outlineLvl w:val="1"/>
    </w:pPr>
    <w:rPr>
      <w:b/>
      <w:spacing w:val="80"/>
      <w:sz w:val="36"/>
      <w:lang w:val="en-US" w:eastAsia="en-US"/>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pPr>
      <w:keepNext/>
      <w:spacing w:before="240" w:after="60"/>
      <w:outlineLvl w:val="3"/>
    </w:pPr>
    <w:rPr>
      <w:rFonts w:ascii="Calibri" w:hAnsi="Calibri"/>
      <w:b/>
      <w:bCs/>
      <w:szCs w:val="28"/>
      <w:lang w:val="en-US" w:eastAsia="en-US"/>
    </w:rPr>
  </w:style>
  <w:style w:type="paragraph" w:styleId="5">
    <w:name w:val="heading 5"/>
    <w:basedOn w:val="a"/>
    <w:next w:val="a"/>
    <w:link w:val="50"/>
    <w:qFormat/>
    <w:pPr>
      <w:keepNext/>
      <w:spacing w:after="240"/>
      <w:jc w:val="center"/>
      <w:outlineLvl w:val="4"/>
    </w:pPr>
    <w:rPr>
      <w:rFonts w:ascii="Arial" w:hAnsi="Arial"/>
      <w:b/>
      <w:sz w:val="26"/>
    </w:rPr>
  </w:style>
  <w:style w:type="paragraph" w:styleId="6">
    <w:name w:val="heading 6"/>
    <w:basedOn w:val="a"/>
    <w:next w:val="a"/>
    <w:link w:val="60"/>
    <w:qFormat/>
    <w:pPr>
      <w:keepNext/>
      <w:ind w:firstLine="720"/>
      <w:jc w:val="right"/>
      <w:outlineLvl w:val="5"/>
    </w:p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3Char">
    <w:name w:val="Heading 3 Char"/>
    <w:uiPriority w:val="9"/>
    <w:rPr>
      <w:rFonts w:ascii="Arial" w:eastAsia="Arial" w:hAnsi="Arial" w:cs="Arial"/>
      <w:sz w:val="30"/>
      <w:szCs w:val="30"/>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08"/>
    </w:pPr>
  </w:style>
  <w:style w:type="paragraph" w:styleId="a4">
    <w:name w:val="No Spacing"/>
    <w:uiPriority w:val="1"/>
    <w:qFormat/>
    <w:pPr>
      <w:ind w:firstLine="680"/>
      <w:jc w:val="both"/>
    </w:pPr>
    <w:rPr>
      <w:sz w:val="28"/>
    </w:rPr>
  </w:style>
  <w:style w:type="paragraph" w:styleId="a5">
    <w:name w:val="Title"/>
    <w:basedOn w:val="a"/>
    <w:link w:val="a6"/>
    <w:qFormat/>
    <w:pPr>
      <w:jc w:val="center"/>
    </w:p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153"/>
        <w:tab w:val="right" w:pos="8306"/>
      </w:tabs>
    </w:pPr>
    <w:rPr>
      <w:sz w:val="20"/>
    </w:rPr>
  </w:style>
  <w:style w:type="character" w:customStyle="1" w:styleId="HeaderChar">
    <w:name w:val="Header Char"/>
    <w:uiPriority w:val="99"/>
  </w:style>
  <w:style w:type="paragraph" w:styleId="ad">
    <w:name w:val="footer"/>
    <w:basedOn w:val="a"/>
    <w:link w:val="ae"/>
    <w:pPr>
      <w:tabs>
        <w:tab w:val="center" w:pos="4153"/>
        <w:tab w:val="right" w:pos="8306"/>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ae">
    <w:name w:val="Нижний колонтитул Знак"/>
    <w:link w:val="ad"/>
    <w:uiPriority w:val="99"/>
  </w:style>
  <w:style w:type="table" w:styleId="af0">
    <w:name w:val="Table Grid"/>
    <w:basedOn w:val="a1"/>
    <w:uiPriority w:val="39"/>
    <w:tblPr>
      <w:tblInd w:w="0" w:type="dxa"/>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styleId="afa">
    <w:name w:val="page number"/>
    <w:basedOn w:val="a0"/>
  </w:style>
  <w:style w:type="paragraph" w:customStyle="1" w:styleId="Heading">
    <w:name w:val="Heading"/>
    <w:pPr>
      <w:ind w:firstLine="680"/>
      <w:jc w:val="both"/>
    </w:pPr>
    <w:rPr>
      <w:rFonts w:ascii="Arial" w:hAnsi="Arial"/>
      <w:b/>
      <w:sz w:val="22"/>
    </w:rPr>
  </w:style>
  <w:style w:type="paragraph" w:styleId="25">
    <w:name w:val="Body Text 2"/>
    <w:basedOn w:val="a"/>
    <w:link w:val="26"/>
    <w:pPr>
      <w:spacing w:after="120" w:line="480" w:lineRule="auto"/>
      <w:ind w:firstLine="0"/>
      <w:jc w:val="left"/>
    </w:pPr>
    <w:rPr>
      <w:sz w:val="24"/>
      <w:szCs w:val="24"/>
      <w:lang w:val="en-US" w:eastAsia="en-US"/>
    </w:rPr>
  </w:style>
  <w:style w:type="paragraph" w:styleId="afb">
    <w:name w:val="Body Text Indent"/>
    <w:basedOn w:val="a"/>
    <w:link w:val="afc"/>
    <w:pPr>
      <w:ind w:firstLine="709"/>
    </w:pPr>
    <w:rPr>
      <w:lang w:val="en-US" w:eastAsia="en-US"/>
    </w:rPr>
  </w:style>
  <w:style w:type="paragraph" w:styleId="afd">
    <w:name w:val="Balloon Text"/>
    <w:basedOn w:val="a"/>
    <w:semiHidden/>
    <w:rPr>
      <w:rFonts w:ascii="Tahoma" w:hAnsi="Tahoma" w:cs="Tahoma"/>
      <w:sz w:val="16"/>
      <w:szCs w:val="16"/>
    </w:rPr>
  </w:style>
  <w:style w:type="paragraph" w:customStyle="1" w:styleId="afe">
    <w:name w:val="Основной текст;Знак"/>
    <w:basedOn w:val="a"/>
    <w:link w:val="13"/>
    <w:pPr>
      <w:spacing w:after="120"/>
    </w:pPr>
    <w:rPr>
      <w:lang w:val="en-US" w:eastAsia="en-US"/>
    </w:rPr>
  </w:style>
  <w:style w:type="character" w:customStyle="1" w:styleId="13">
    <w:name w:val="Основной текст Знак;Знак Знак1;Знак Знак"/>
    <w:link w:val="afe"/>
    <w:rPr>
      <w:sz w:val="28"/>
    </w:rPr>
  </w:style>
  <w:style w:type="character" w:customStyle="1" w:styleId="26">
    <w:name w:val="Основной текст 2 Знак"/>
    <w:link w:val="25"/>
    <w:rPr>
      <w:sz w:val="24"/>
      <w:szCs w:val="24"/>
    </w:rPr>
  </w:style>
  <w:style w:type="character" w:customStyle="1" w:styleId="20">
    <w:name w:val="Заголовок 2 Знак"/>
    <w:link w:val="2"/>
    <w:rPr>
      <w:b/>
      <w:spacing w:val="80"/>
      <w:sz w:val="36"/>
    </w:rPr>
  </w:style>
  <w:style w:type="paragraph" w:styleId="33">
    <w:name w:val="Body Text Indent 3"/>
    <w:basedOn w:val="a"/>
    <w:link w:val="34"/>
    <w:pPr>
      <w:spacing w:after="120"/>
      <w:ind w:left="283" w:firstLine="0"/>
      <w:jc w:val="left"/>
    </w:pPr>
    <w:rPr>
      <w:sz w:val="16"/>
      <w:szCs w:val="16"/>
      <w:lang w:val="en-US" w:eastAsia="en-US"/>
    </w:rPr>
  </w:style>
  <w:style w:type="character" w:customStyle="1" w:styleId="34">
    <w:name w:val="Основной текст с отступом 3 Знак"/>
    <w:link w:val="33"/>
    <w:rPr>
      <w:sz w:val="16"/>
      <w:szCs w:val="16"/>
    </w:rPr>
  </w:style>
  <w:style w:type="character" w:customStyle="1" w:styleId="afc">
    <w:name w:val="Основной текст с отступом Знак"/>
    <w:link w:val="afb"/>
    <w:rPr>
      <w:sz w:val="28"/>
    </w:rPr>
  </w:style>
  <w:style w:type="paragraph" w:customStyle="1" w:styleId="aff">
    <w:name w:val="Знак Знак Знак"/>
    <w:basedOn w:val="a"/>
    <w:pPr>
      <w:spacing w:after="160" w:line="240" w:lineRule="exact"/>
      <w:ind w:firstLine="0"/>
      <w:jc w:val="left"/>
    </w:pPr>
    <w:rPr>
      <w:rFonts w:ascii="Verdana" w:hAnsi="Verdana" w:cs="Verdana"/>
      <w:sz w:val="20"/>
      <w:lang w:val="en-US" w:eastAsia="en-US"/>
    </w:rPr>
  </w:style>
  <w:style w:type="paragraph" w:customStyle="1" w:styleId="14">
    <w:name w:val="Знак1"/>
    <w:basedOn w:val="a"/>
    <w:pPr>
      <w:spacing w:after="160" w:line="240" w:lineRule="exact"/>
      <w:ind w:firstLine="0"/>
      <w:jc w:val="left"/>
    </w:pPr>
    <w:rPr>
      <w:lang w:val="en-US" w:eastAsia="en-US"/>
    </w:rPr>
  </w:style>
  <w:style w:type="paragraph" w:customStyle="1" w:styleId="15">
    <w:name w:val="Знак Знак Знак Знак Знак Знак Знак Знак Знак Знак Знак Знак Знак Знак1 Знак Знак Знак Знак Знак"/>
    <w:basedOn w:val="a"/>
    <w:pPr>
      <w:spacing w:after="160" w:line="240" w:lineRule="exact"/>
      <w:ind w:firstLine="0"/>
      <w:jc w:val="left"/>
    </w:pPr>
    <w:rPr>
      <w:lang w:val="en-US" w:eastAsia="en-US"/>
    </w:rPr>
  </w:style>
  <w:style w:type="paragraph" w:styleId="27">
    <w:name w:val="Body Text Indent 2"/>
    <w:basedOn w:val="a"/>
    <w:link w:val="28"/>
    <w:uiPriority w:val="99"/>
    <w:unhideWhenUsed/>
    <w:pPr>
      <w:spacing w:after="120" w:line="480" w:lineRule="auto"/>
      <w:ind w:left="283" w:firstLine="0"/>
      <w:jc w:val="left"/>
    </w:pPr>
    <w:rPr>
      <w:sz w:val="20"/>
    </w:rPr>
  </w:style>
  <w:style w:type="character" w:customStyle="1" w:styleId="28">
    <w:name w:val="Основной текст с отступом 2 Знак"/>
    <w:basedOn w:val="a0"/>
    <w:link w:val="27"/>
    <w:uiPriority w:val="99"/>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ff0">
    <w:name w:val="Normal (Web)"/>
    <w:basedOn w:val="a"/>
    <w:uiPriority w:val="99"/>
    <w:unhideWhenUsed/>
    <w:pPr>
      <w:spacing w:before="100" w:beforeAutospacing="1" w:after="100" w:afterAutospacing="1"/>
      <w:ind w:firstLine="0"/>
      <w:jc w:val="left"/>
    </w:pPr>
    <w:rPr>
      <w:rFonts w:ascii="Tahoma" w:hAnsi="Tahoma" w:cs="Tahoma"/>
      <w:color w:val="000000"/>
      <w:sz w:val="23"/>
      <w:szCs w:val="23"/>
    </w:rPr>
  </w:style>
  <w:style w:type="paragraph" w:customStyle="1" w:styleId="ConsPlusTitle">
    <w:name w:val="ConsPlusTitle"/>
    <w:rPr>
      <w:rFonts w:ascii="Arial" w:hAnsi="Arial" w:cs="Arial"/>
      <w:b/>
      <w:bCs/>
    </w:rPr>
  </w:style>
  <w:style w:type="character" w:styleId="aff1">
    <w:name w:val="Strong"/>
    <w:uiPriority w:val="22"/>
    <w:qFormat/>
    <w:rPr>
      <w:b/>
      <w:bCs/>
    </w:rPr>
  </w:style>
  <w:style w:type="character" w:customStyle="1" w:styleId="ac">
    <w:name w:val="Верхний колонтитул Знак"/>
    <w:basedOn w:val="a0"/>
    <w:link w:val="ab"/>
  </w:style>
  <w:style w:type="paragraph" w:customStyle="1" w:styleId="ConsNormal">
    <w:name w:val="ConsNormal"/>
    <w:pPr>
      <w:widowControl w:val="0"/>
      <w:ind w:right="19772" w:firstLine="720"/>
    </w:pPr>
    <w:rPr>
      <w:rFonts w:ascii="Arial" w:hAnsi="Arial"/>
    </w:rPr>
  </w:style>
  <w:style w:type="paragraph" w:customStyle="1" w:styleId="ConsPlusNonformat">
    <w:name w:val="ConsPlusNonformat"/>
    <w:uiPriority w:val="99"/>
    <w:rPr>
      <w:rFonts w:ascii="Courier New" w:hAnsi="Courier New" w:cs="Courier New"/>
      <w:sz w:val="18"/>
      <w:szCs w:val="18"/>
    </w:rPr>
  </w:style>
  <w:style w:type="paragraph" w:customStyle="1" w:styleId="ConsPlusNormal">
    <w:name w:val="ConsPlusNormal"/>
    <w:pPr>
      <w:ind w:firstLine="720"/>
    </w:pPr>
    <w:rPr>
      <w:rFonts w:ascii="Arial" w:eastAsia="Calibri" w:hAnsi="Arial" w:cs="Arial"/>
      <w:lang w:eastAsia="en-US"/>
    </w:rPr>
  </w:style>
  <w:style w:type="paragraph" w:customStyle="1" w:styleId="ConsTitle">
    <w:name w:val="ConsTitle"/>
    <w:pPr>
      <w:widowControl w:val="0"/>
    </w:pPr>
    <w:rPr>
      <w:rFonts w:ascii="Courier New" w:hAnsi="Courier New" w:cs="Courier New"/>
      <w:b/>
      <w:bCs/>
      <w:sz w:val="16"/>
      <w:szCs w:val="16"/>
    </w:rPr>
  </w:style>
  <w:style w:type="paragraph" w:customStyle="1" w:styleId="aff2">
    <w:name w:val="Официальный заголовок"/>
    <w:basedOn w:val="a"/>
    <w:pPr>
      <w:ind w:firstLine="0"/>
      <w:jc w:val="center"/>
    </w:pPr>
    <w:rPr>
      <w:rFonts w:cs="Arial"/>
      <w:bCs/>
      <w:sz w:val="32"/>
      <w:szCs w:val="32"/>
    </w:rPr>
  </w:style>
  <w:style w:type="paragraph" w:styleId="aff3">
    <w:name w:val="Plain Text"/>
    <w:basedOn w:val="a"/>
    <w:link w:val="aff4"/>
    <w:semiHidden/>
    <w:unhideWhenUsed/>
    <w:pPr>
      <w:ind w:firstLine="0"/>
      <w:jc w:val="left"/>
    </w:pPr>
    <w:rPr>
      <w:rFonts w:ascii="Courier New" w:hAnsi="Courier New"/>
      <w:sz w:val="20"/>
      <w:lang w:val="en-US" w:eastAsia="en-US"/>
    </w:rPr>
  </w:style>
  <w:style w:type="character" w:customStyle="1" w:styleId="aff4">
    <w:name w:val="Текст Знак"/>
    <w:link w:val="aff3"/>
    <w:semiHidden/>
    <w:rPr>
      <w:rFonts w:ascii="Courier New" w:hAnsi="Courier New" w:cs="Courier New"/>
    </w:rPr>
  </w:style>
  <w:style w:type="paragraph" w:customStyle="1" w:styleId="msonormalmailrucssattributepostfix">
    <w:name w:val="msonormal_mailru_css_attribute_postfix"/>
    <w:basedOn w:val="a"/>
    <w:pPr>
      <w:spacing w:before="100" w:beforeAutospacing="1" w:after="100" w:afterAutospacing="1"/>
      <w:ind w:firstLine="0"/>
      <w:jc w:val="left"/>
    </w:pPr>
    <w:rPr>
      <w:sz w:val="24"/>
      <w:szCs w:val="24"/>
    </w:rPr>
  </w:style>
  <w:style w:type="character" w:customStyle="1" w:styleId="aff5">
    <w:name w:val="Подпись к таблице_"/>
    <w:link w:val="aff6"/>
    <w:rPr>
      <w:sz w:val="25"/>
      <w:szCs w:val="25"/>
      <w:shd w:val="clear" w:color="auto" w:fill="FFFFFF"/>
    </w:rPr>
  </w:style>
  <w:style w:type="paragraph" w:customStyle="1" w:styleId="aff6">
    <w:name w:val="Подпись к таблице"/>
    <w:basedOn w:val="a"/>
    <w:link w:val="aff5"/>
    <w:pPr>
      <w:widowControl w:val="0"/>
      <w:shd w:val="clear" w:color="auto" w:fill="FFFFFF"/>
      <w:spacing w:line="317" w:lineRule="exact"/>
      <w:ind w:firstLine="0"/>
      <w:jc w:val="left"/>
    </w:pPr>
    <w:rPr>
      <w:sz w:val="25"/>
      <w:szCs w:val="25"/>
    </w:rPr>
  </w:style>
  <w:style w:type="character" w:customStyle="1" w:styleId="125pt">
    <w:name w:val="Основной текст + 12;5 pt"/>
    <w:rPr>
      <w:rFonts w:ascii="Times New Roman" w:eastAsia="Times New Roman" w:hAnsi="Times New Roman" w:cs="Times New Roman"/>
      <w:b/>
      <w:bCs/>
      <w:color w:val="000000"/>
      <w:spacing w:val="0"/>
      <w:position w:val="0"/>
      <w:sz w:val="25"/>
      <w:szCs w:val="25"/>
      <w:u w:val="none"/>
      <w:lang w:val="ru-RU"/>
    </w:rPr>
  </w:style>
  <w:style w:type="character" w:customStyle="1" w:styleId="aff7">
    <w:name w:val="Основной текст_"/>
    <w:link w:val="16"/>
    <w:rPr>
      <w:shd w:val="clear" w:color="auto" w:fill="FFFFFF"/>
    </w:rPr>
  </w:style>
  <w:style w:type="paragraph" w:customStyle="1" w:styleId="16">
    <w:name w:val="Основной текст1"/>
    <w:basedOn w:val="a"/>
    <w:link w:val="aff7"/>
    <w:pPr>
      <w:widowControl w:val="0"/>
      <w:shd w:val="clear" w:color="auto" w:fill="FFFFFF"/>
      <w:ind w:firstLine="0"/>
      <w:jc w:val="left"/>
    </w:pPr>
    <w:rPr>
      <w:sz w:val="20"/>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0">
    <w:name w:val="Стандартный HTML Знак"/>
    <w:link w:val="HTML"/>
    <w:uiPriority w:val="99"/>
    <w:rPr>
      <w:rFonts w:ascii="Courier New" w:hAnsi="Courier New" w:cs="Courier New"/>
    </w:rPr>
  </w:style>
  <w:style w:type="paragraph" w:styleId="aff8">
    <w:name w:val="Body Text"/>
    <w:basedOn w:val="a"/>
    <w:link w:val="aff9"/>
    <w:unhideWhenUsed/>
    <w:pPr>
      <w:spacing w:after="120"/>
      <w:ind w:firstLine="0"/>
      <w:jc w:val="left"/>
    </w:pPr>
  </w:style>
  <w:style w:type="character" w:customStyle="1" w:styleId="aff9">
    <w:name w:val="Основной текст Знак"/>
    <w:link w:val="aff8"/>
    <w:rPr>
      <w:sz w:val="28"/>
      <w:lang w:eastAsia="ru-RU"/>
    </w:rPr>
  </w:style>
  <w:style w:type="character" w:customStyle="1" w:styleId="120">
    <w:name w:val="Основной текст + 12"/>
    <w:rPr>
      <w:rFonts w:ascii="Times New Roman" w:eastAsia="Times New Roman" w:hAnsi="Times New Roman" w:cs="Times New Roman" w:hint="default"/>
      <w:b/>
      <w:bCs/>
      <w:i w:val="0"/>
      <w:iCs w:val="0"/>
      <w:smallCaps w:val="0"/>
      <w:strike w:val="0"/>
      <w:color w:val="000000"/>
      <w:spacing w:val="0"/>
      <w:position w:val="0"/>
      <w:sz w:val="25"/>
      <w:szCs w:val="25"/>
      <w:u w:val="none"/>
      <w:lang w:val="ru-RU"/>
    </w:rPr>
  </w:style>
  <w:style w:type="character" w:styleId="affa">
    <w:name w:val="Emphasis"/>
    <w:uiPriority w:val="20"/>
    <w:qFormat/>
    <w:rPr>
      <w:i/>
      <w:iCs/>
    </w:rPr>
  </w:style>
  <w:style w:type="paragraph" w:customStyle="1" w:styleId="220">
    <w:name w:val="Основной текст 22"/>
    <w:basedOn w:val="a"/>
    <w:pPr>
      <w:ind w:firstLine="720"/>
    </w:pPr>
    <w:rPr>
      <w:color w:val="000000"/>
      <w:sz w:val="26"/>
    </w:rPr>
  </w:style>
  <w:style w:type="paragraph" w:customStyle="1" w:styleId="Default">
    <w:name w:val="Default"/>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48956-8EF5-4B6C-B71B-D10D8C87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3230</Words>
  <Characters>18416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___________________ №_____</vt:lpstr>
    </vt:vector>
  </TitlesOfParts>
  <Company>КСНД</Company>
  <LinksUpToDate>false</LinksUpToDate>
  <CharactersWithSpaces>21603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 №_____</dc:title>
  <dc:creator>326</dc:creator>
  <cp:lastModifiedBy>Елена Викторовна Шишкина</cp:lastModifiedBy>
  <cp:revision>1746</cp:revision>
  <cp:lastPrinted>2026-06-08T04:54:00Z</cp:lastPrinted>
  <dcterms:created xsi:type="dcterms:W3CDTF">2013-11-21T02:05:00Z</dcterms:created>
  <dcterms:modified xsi:type="dcterms:W3CDTF">2026-06-08T06:56:00Z</dcterms:modified>
  <cp:version>983040</cp:version>
</cp:coreProperties>
</file>